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06F0E0" w14:textId="77777777" w:rsidR="003E6606" w:rsidRPr="00706EC9" w:rsidRDefault="003E6606">
      <w:pPr>
        <w:spacing w:after="0" w:line="240" w:lineRule="auto"/>
        <w:jc w:val="both"/>
        <w:rPr>
          <w:rFonts w:ascii="Times New Roman" w:eastAsia="Times New Roman" w:hAnsi="Times New Roman" w:cs="Times New Roman"/>
          <w:sz w:val="28"/>
          <w:lang w:val="en-US"/>
        </w:rPr>
      </w:pPr>
    </w:p>
    <w:p w14:paraId="0817D8D6" w14:textId="77777777" w:rsidR="003E6606" w:rsidRPr="00706EC9" w:rsidRDefault="003E6606">
      <w:pPr>
        <w:spacing w:after="0" w:line="240" w:lineRule="auto"/>
        <w:jc w:val="both"/>
        <w:rPr>
          <w:rFonts w:ascii="Times New Roman" w:eastAsia="Times New Roman" w:hAnsi="Times New Roman" w:cs="Times New Roman"/>
          <w:sz w:val="28"/>
          <w:lang w:val="en-US"/>
        </w:rPr>
      </w:pPr>
    </w:p>
    <w:p w14:paraId="15E637AD" w14:textId="77777777" w:rsidR="003E6606" w:rsidRPr="00706EC9" w:rsidRDefault="003E6606">
      <w:pPr>
        <w:spacing w:after="0" w:line="240" w:lineRule="auto"/>
        <w:jc w:val="both"/>
        <w:rPr>
          <w:rFonts w:ascii="Times New Roman" w:eastAsia="Times New Roman" w:hAnsi="Times New Roman" w:cs="Times New Roman"/>
          <w:sz w:val="28"/>
          <w:lang w:val="en-US"/>
        </w:rPr>
      </w:pPr>
    </w:p>
    <w:p w14:paraId="66DF4468" w14:textId="77777777" w:rsidR="00061B65" w:rsidRPr="00706EC9" w:rsidRDefault="00061B65">
      <w:pPr>
        <w:spacing w:after="0" w:line="240" w:lineRule="auto"/>
        <w:jc w:val="center"/>
        <w:rPr>
          <w:rFonts w:ascii="Times New Roman" w:eastAsia="Times New Roman" w:hAnsi="Times New Roman" w:cs="Times New Roman"/>
          <w:b/>
          <w:sz w:val="64"/>
          <w:lang w:val="en-US"/>
        </w:rPr>
      </w:pPr>
      <w:r w:rsidRPr="00706EC9">
        <w:rPr>
          <w:rFonts w:ascii="Times New Roman" w:eastAsia="Times New Roman" w:hAnsi="Times New Roman" w:cs="Times New Roman"/>
          <w:b/>
          <w:sz w:val="64"/>
          <w:lang w:val="en-US"/>
        </w:rPr>
        <w:t xml:space="preserve">PULL-OUT TESTS </w:t>
      </w:r>
    </w:p>
    <w:p w14:paraId="3BF2A896" w14:textId="66B2727E" w:rsidR="003E6606" w:rsidRPr="00706EC9" w:rsidRDefault="00061B65">
      <w:pPr>
        <w:spacing w:after="0" w:line="240" w:lineRule="auto"/>
        <w:jc w:val="center"/>
        <w:rPr>
          <w:rFonts w:ascii="Times New Roman" w:eastAsia="Times New Roman" w:hAnsi="Times New Roman" w:cs="Times New Roman"/>
          <w:b/>
          <w:sz w:val="64"/>
          <w:lang w:val="en-US"/>
        </w:rPr>
      </w:pPr>
      <w:r w:rsidRPr="00706EC9">
        <w:rPr>
          <w:rFonts w:ascii="Times New Roman" w:eastAsia="Times New Roman" w:hAnsi="Times New Roman" w:cs="Times New Roman"/>
          <w:b/>
          <w:sz w:val="64"/>
          <w:lang w:val="en-US"/>
        </w:rPr>
        <w:t>REPORT</w:t>
      </w:r>
    </w:p>
    <w:p w14:paraId="4498FEB0" w14:textId="77777777" w:rsidR="003E6606" w:rsidRPr="00706EC9" w:rsidRDefault="003E6606">
      <w:pPr>
        <w:spacing w:after="0" w:line="240" w:lineRule="auto"/>
        <w:jc w:val="center"/>
        <w:rPr>
          <w:rFonts w:ascii="Times New Roman" w:eastAsia="Times New Roman" w:hAnsi="Times New Roman" w:cs="Times New Roman"/>
          <w:sz w:val="28"/>
          <w:lang w:val="en-US"/>
        </w:rPr>
      </w:pPr>
    </w:p>
    <w:p w14:paraId="3C6F901D" w14:textId="77777777" w:rsidR="003E6606" w:rsidRPr="00706EC9" w:rsidRDefault="003E6606">
      <w:pPr>
        <w:spacing w:after="0" w:line="240" w:lineRule="auto"/>
        <w:jc w:val="center"/>
        <w:rPr>
          <w:rFonts w:ascii="Times New Roman" w:eastAsia="Times New Roman" w:hAnsi="Times New Roman" w:cs="Times New Roman"/>
          <w:sz w:val="28"/>
          <w:lang w:val="en-US"/>
        </w:rPr>
      </w:pPr>
    </w:p>
    <w:p w14:paraId="1EF86AC6" w14:textId="77777777" w:rsidR="003E6606" w:rsidRPr="00706EC9" w:rsidRDefault="003E6606">
      <w:pPr>
        <w:spacing w:after="0" w:line="240" w:lineRule="auto"/>
        <w:jc w:val="center"/>
        <w:rPr>
          <w:rFonts w:ascii="Times New Roman" w:eastAsia="Times New Roman" w:hAnsi="Times New Roman" w:cs="Times New Roman"/>
          <w:b/>
          <w:sz w:val="28"/>
          <w:lang w:val="en-US"/>
        </w:rPr>
      </w:pPr>
    </w:p>
    <w:p w14:paraId="3B24F749" w14:textId="6BA32008" w:rsidR="003E6606" w:rsidRPr="00706EC9" w:rsidRDefault="00061B65">
      <w:pPr>
        <w:spacing w:after="0" w:line="240" w:lineRule="auto"/>
        <w:jc w:val="center"/>
        <w:rPr>
          <w:rFonts w:ascii="Times New Roman" w:eastAsia="Times New Roman" w:hAnsi="Times New Roman" w:cs="Times New Roman"/>
          <w:b/>
          <w:caps/>
          <w:sz w:val="28"/>
          <w:lang w:val="en-US"/>
        </w:rPr>
      </w:pPr>
      <w:r w:rsidRPr="00706EC9">
        <w:rPr>
          <w:rFonts w:ascii="Times New Roman" w:eastAsia="Times New Roman" w:hAnsi="Times New Roman" w:cs="Times New Roman"/>
          <w:b/>
          <w:caps/>
          <w:noProof/>
          <w:sz w:val="28"/>
          <w:lang w:val="en-US"/>
        </w:rPr>
        <w:drawing>
          <wp:inline distT="0" distB="0" distL="0" distR="0" wp14:anchorId="6C10C5C5" wp14:editId="063DE6F9">
            <wp:extent cx="5760720" cy="4320540"/>
            <wp:effectExtent l="0" t="0" r="0" b="3810"/>
            <wp:docPr id="359735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35295" name="Picture 35973529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42F7EB1" w14:textId="77777777" w:rsidR="003E6606" w:rsidRPr="00706EC9" w:rsidRDefault="003E6606">
      <w:pPr>
        <w:spacing w:after="0" w:line="360" w:lineRule="auto"/>
        <w:jc w:val="center"/>
        <w:rPr>
          <w:rFonts w:ascii="Times New Roman" w:eastAsia="Times New Roman" w:hAnsi="Times New Roman" w:cs="Times New Roman"/>
          <w:b/>
          <w:sz w:val="40"/>
          <w:lang w:val="en-US"/>
        </w:rPr>
      </w:pPr>
    </w:p>
    <w:p w14:paraId="4D7FA32D" w14:textId="41C931BB" w:rsidR="00D812AA" w:rsidRPr="00706EC9" w:rsidRDefault="00061B65" w:rsidP="00D812AA">
      <w:pPr>
        <w:spacing w:line="360" w:lineRule="auto"/>
        <w:jc w:val="center"/>
        <w:rPr>
          <w:rFonts w:ascii="Times New Roman" w:hAnsi="Times New Roman" w:cs="Times New Roman"/>
          <w:b/>
          <w:bCs/>
          <w:sz w:val="40"/>
          <w:szCs w:val="40"/>
          <w:lang w:val="en-US"/>
        </w:rPr>
      </w:pPr>
      <w:r w:rsidRPr="00706EC9">
        <w:rPr>
          <w:rFonts w:ascii="Times New Roman" w:hAnsi="Times New Roman" w:cs="Times New Roman"/>
          <w:b/>
          <w:bCs/>
          <w:sz w:val="40"/>
          <w:szCs w:val="40"/>
          <w:lang w:val="en-US"/>
        </w:rPr>
        <w:t xml:space="preserve">TURDA 1 </w:t>
      </w:r>
      <w:r w:rsidR="00D812AA" w:rsidRPr="00706EC9">
        <w:rPr>
          <w:rFonts w:ascii="Times New Roman" w:hAnsi="Times New Roman" w:cs="Times New Roman"/>
          <w:b/>
          <w:bCs/>
          <w:sz w:val="40"/>
          <w:szCs w:val="40"/>
          <w:lang w:val="en-US"/>
        </w:rPr>
        <w:t>PHOTOVOLTAIC POWERPLANT</w:t>
      </w:r>
    </w:p>
    <w:p w14:paraId="7B11E5F5" w14:textId="72FB46B6" w:rsidR="00D812AA" w:rsidRPr="00706EC9" w:rsidRDefault="00D812AA" w:rsidP="00D812AA">
      <w:pPr>
        <w:spacing w:line="360" w:lineRule="auto"/>
        <w:jc w:val="center"/>
        <w:rPr>
          <w:rFonts w:ascii="Times New Roman" w:hAnsi="Times New Roman" w:cs="Times New Roman"/>
          <w:b/>
          <w:bCs/>
          <w:sz w:val="40"/>
          <w:szCs w:val="40"/>
          <w:lang w:val="en-US"/>
        </w:rPr>
      </w:pPr>
      <w:r w:rsidRPr="00706EC9">
        <w:rPr>
          <w:rFonts w:ascii="Times New Roman" w:hAnsi="Times New Roman" w:cs="Times New Roman"/>
          <w:b/>
          <w:bCs/>
          <w:sz w:val="40"/>
          <w:szCs w:val="40"/>
          <w:lang w:val="en-US"/>
        </w:rPr>
        <w:t>TURDA, CLUJ COUNTY, ROMANIA</w:t>
      </w:r>
    </w:p>
    <w:p w14:paraId="1D23E4C4" w14:textId="077A6F73" w:rsidR="00061B65" w:rsidRPr="00706EC9" w:rsidRDefault="00061B65">
      <w:pPr>
        <w:rPr>
          <w:rFonts w:ascii="Times New Roman" w:hAnsi="Times New Roman" w:cs="Times New Roman"/>
          <w:b/>
          <w:bCs/>
          <w:sz w:val="40"/>
          <w:szCs w:val="40"/>
          <w:lang w:val="en-US"/>
        </w:rPr>
      </w:pPr>
      <w:r w:rsidRPr="00706EC9">
        <w:rPr>
          <w:rFonts w:ascii="Times New Roman" w:hAnsi="Times New Roman" w:cs="Times New Roman"/>
          <w:b/>
          <w:bCs/>
          <w:sz w:val="40"/>
          <w:szCs w:val="40"/>
          <w:lang w:val="en-US"/>
        </w:rPr>
        <w:br w:type="page"/>
      </w:r>
    </w:p>
    <w:p w14:paraId="7F12447F" w14:textId="77777777" w:rsidR="00061B65" w:rsidRPr="00706EC9" w:rsidRDefault="00061B65" w:rsidP="00D812AA">
      <w:pPr>
        <w:spacing w:line="360" w:lineRule="auto"/>
        <w:jc w:val="center"/>
        <w:rPr>
          <w:rFonts w:ascii="Times New Roman" w:hAnsi="Times New Roman" w:cs="Times New Roman"/>
          <w:b/>
          <w:bCs/>
          <w:sz w:val="40"/>
          <w:szCs w:val="40"/>
          <w:lang w:val="en-US"/>
        </w:rPr>
      </w:pPr>
    </w:p>
    <w:p w14:paraId="1ADA10EF" w14:textId="77777777" w:rsidR="00611BDB" w:rsidRPr="00706EC9" w:rsidRDefault="00611BDB" w:rsidP="00611BDB">
      <w:pPr>
        <w:rPr>
          <w:rFonts w:ascii="Times New Roman" w:hAnsi="Times New Roman" w:cs="Times New Roman"/>
          <w:lang w:val="en-US" w:eastAsia="zh-CN" w:bidi="hi-IN"/>
        </w:rPr>
      </w:pPr>
    </w:p>
    <w:p w14:paraId="5BC69C50" w14:textId="77777777" w:rsidR="00611BDB" w:rsidRPr="00706EC9" w:rsidRDefault="00611BDB">
      <w:pPr>
        <w:spacing w:after="0" w:line="240" w:lineRule="auto"/>
        <w:jc w:val="center"/>
        <w:rPr>
          <w:rFonts w:ascii="Times New Roman" w:eastAsia="Times New Roman" w:hAnsi="Times New Roman" w:cs="Times New Roman"/>
          <w:b/>
          <w:bCs/>
          <w:i/>
          <w:sz w:val="38"/>
          <w:szCs w:val="36"/>
          <w:lang w:val="en-US"/>
        </w:rPr>
      </w:pPr>
    </w:p>
    <w:p w14:paraId="42EDC9EA" w14:textId="36434FA5" w:rsidR="003E6606" w:rsidRPr="00706EC9" w:rsidRDefault="00061B65">
      <w:pPr>
        <w:spacing w:after="0" w:line="240" w:lineRule="auto"/>
        <w:jc w:val="center"/>
        <w:rPr>
          <w:rFonts w:ascii="Times New Roman" w:eastAsia="Times New Roman" w:hAnsi="Times New Roman" w:cs="Times New Roman"/>
          <w:b/>
          <w:bCs/>
          <w:i/>
          <w:sz w:val="42"/>
          <w:szCs w:val="40"/>
          <w:lang w:val="en-US"/>
        </w:rPr>
      </w:pPr>
      <w:r w:rsidRPr="00706EC9">
        <w:rPr>
          <w:rFonts w:ascii="Times New Roman" w:eastAsia="Times New Roman" w:hAnsi="Times New Roman" w:cs="Times New Roman"/>
          <w:b/>
          <w:bCs/>
          <w:i/>
          <w:sz w:val="42"/>
          <w:szCs w:val="40"/>
          <w:lang w:val="en-US"/>
        </w:rPr>
        <w:t>PULL-OUT TESTS</w:t>
      </w:r>
    </w:p>
    <w:p w14:paraId="44B60788" w14:textId="51D2DA88" w:rsidR="00061B65" w:rsidRPr="00706EC9" w:rsidRDefault="00061B65">
      <w:pPr>
        <w:spacing w:after="0" w:line="240" w:lineRule="auto"/>
        <w:jc w:val="center"/>
        <w:rPr>
          <w:rFonts w:ascii="Times New Roman" w:eastAsia="Times New Roman" w:hAnsi="Times New Roman" w:cs="Times New Roman"/>
          <w:b/>
          <w:bCs/>
          <w:i/>
          <w:sz w:val="42"/>
          <w:szCs w:val="40"/>
          <w:lang w:val="en-US"/>
        </w:rPr>
      </w:pPr>
      <w:r w:rsidRPr="00706EC9">
        <w:rPr>
          <w:rFonts w:ascii="Times New Roman" w:eastAsia="Times New Roman" w:hAnsi="Times New Roman" w:cs="Times New Roman"/>
          <w:b/>
          <w:bCs/>
          <w:i/>
          <w:sz w:val="42"/>
          <w:szCs w:val="40"/>
          <w:lang w:val="en-US"/>
        </w:rPr>
        <w:t>REPORT</w:t>
      </w:r>
    </w:p>
    <w:p w14:paraId="3767E1C3" w14:textId="6D679675" w:rsidR="003E6606" w:rsidRPr="00706EC9" w:rsidRDefault="003E6606">
      <w:pPr>
        <w:spacing w:after="0" w:line="240" w:lineRule="auto"/>
        <w:jc w:val="center"/>
        <w:rPr>
          <w:rFonts w:ascii="Times New Roman" w:eastAsia="Times New Roman" w:hAnsi="Times New Roman" w:cs="Times New Roman"/>
          <w:i/>
          <w:sz w:val="24"/>
          <w:lang w:val="en-US"/>
        </w:rPr>
      </w:pPr>
    </w:p>
    <w:p w14:paraId="6CACE6E7" w14:textId="77777777" w:rsidR="00611BDB" w:rsidRPr="00706EC9" w:rsidRDefault="00611BDB">
      <w:pPr>
        <w:spacing w:after="0" w:line="240" w:lineRule="auto"/>
        <w:jc w:val="center"/>
        <w:rPr>
          <w:rFonts w:ascii="Times New Roman" w:eastAsia="Times New Roman" w:hAnsi="Times New Roman" w:cs="Times New Roman"/>
          <w:i/>
          <w:sz w:val="24"/>
          <w:lang w:val="en-US"/>
        </w:rPr>
      </w:pPr>
    </w:p>
    <w:p w14:paraId="4248CCC3" w14:textId="7DE439FD" w:rsidR="00C31B3A" w:rsidRPr="00706EC9" w:rsidRDefault="00C31B3A">
      <w:pPr>
        <w:spacing w:after="0" w:line="240" w:lineRule="auto"/>
        <w:jc w:val="center"/>
        <w:rPr>
          <w:rFonts w:ascii="Times New Roman" w:eastAsia="Times New Roman" w:hAnsi="Times New Roman" w:cs="Times New Roman"/>
          <w:i/>
          <w:sz w:val="24"/>
          <w:lang w:val="en-US"/>
        </w:rPr>
      </w:pPr>
    </w:p>
    <w:p w14:paraId="3791A75B" w14:textId="77777777" w:rsidR="00C31B3A" w:rsidRPr="00706EC9" w:rsidRDefault="00C31B3A">
      <w:pPr>
        <w:spacing w:after="0" w:line="240" w:lineRule="auto"/>
        <w:jc w:val="center"/>
        <w:rPr>
          <w:rFonts w:ascii="Times New Roman" w:eastAsia="Times New Roman" w:hAnsi="Times New Roman" w:cs="Times New Roman"/>
          <w:i/>
          <w:sz w:val="24"/>
          <w:lang w:val="en-US"/>
        </w:rPr>
      </w:pPr>
    </w:p>
    <w:p w14:paraId="274CC1D2" w14:textId="77777777" w:rsidR="003E6606" w:rsidRPr="00706EC9" w:rsidRDefault="003E6606">
      <w:pPr>
        <w:spacing w:after="0" w:line="240" w:lineRule="auto"/>
        <w:jc w:val="center"/>
        <w:rPr>
          <w:rFonts w:ascii="Times New Roman" w:eastAsia="Times New Roman" w:hAnsi="Times New Roman" w:cs="Times New Roman"/>
          <w:i/>
          <w:sz w:val="24"/>
          <w:lang w:val="en-US"/>
        </w:rPr>
      </w:pPr>
    </w:p>
    <w:p w14:paraId="6203A9AA" w14:textId="0ECF71B0" w:rsidR="00D812AA" w:rsidRPr="00706EC9" w:rsidRDefault="00061B65" w:rsidP="00D812AA">
      <w:pPr>
        <w:spacing w:line="360" w:lineRule="auto"/>
        <w:jc w:val="center"/>
        <w:rPr>
          <w:rFonts w:ascii="Times New Roman" w:hAnsi="Times New Roman" w:cs="Times New Roman"/>
          <w:b/>
          <w:bCs/>
          <w:sz w:val="40"/>
          <w:szCs w:val="40"/>
          <w:lang w:val="en-US"/>
        </w:rPr>
      </w:pPr>
      <w:r w:rsidRPr="00706EC9">
        <w:rPr>
          <w:rFonts w:ascii="Times New Roman" w:hAnsi="Times New Roman" w:cs="Times New Roman"/>
          <w:b/>
          <w:bCs/>
          <w:sz w:val="40"/>
          <w:szCs w:val="40"/>
          <w:lang w:val="en-US"/>
        </w:rPr>
        <w:t xml:space="preserve">TURDA 1 </w:t>
      </w:r>
      <w:r w:rsidR="00D812AA" w:rsidRPr="00706EC9">
        <w:rPr>
          <w:rFonts w:ascii="Times New Roman" w:hAnsi="Times New Roman" w:cs="Times New Roman"/>
          <w:b/>
          <w:bCs/>
          <w:sz w:val="40"/>
          <w:szCs w:val="40"/>
          <w:lang w:val="en-US"/>
        </w:rPr>
        <w:t>PHOTOVOLTAIC POWERPLANT,</w:t>
      </w:r>
    </w:p>
    <w:p w14:paraId="4190C183" w14:textId="77777777" w:rsidR="00D812AA" w:rsidRPr="00706EC9" w:rsidRDefault="00D812AA" w:rsidP="00D812AA">
      <w:pPr>
        <w:spacing w:line="360" w:lineRule="auto"/>
        <w:jc w:val="center"/>
        <w:rPr>
          <w:rFonts w:ascii="Times New Roman" w:hAnsi="Times New Roman" w:cs="Times New Roman"/>
          <w:b/>
          <w:bCs/>
          <w:sz w:val="40"/>
          <w:szCs w:val="40"/>
          <w:lang w:val="en-US"/>
        </w:rPr>
      </w:pPr>
      <w:r w:rsidRPr="00706EC9">
        <w:rPr>
          <w:rFonts w:ascii="Times New Roman" w:hAnsi="Times New Roman" w:cs="Times New Roman"/>
          <w:b/>
          <w:bCs/>
          <w:sz w:val="40"/>
          <w:szCs w:val="40"/>
          <w:lang w:val="en-US"/>
        </w:rPr>
        <w:t>TURDA, CLUJ COUNTY, ROMANIA</w:t>
      </w:r>
    </w:p>
    <w:p w14:paraId="631DF655" w14:textId="5E6BA0C6" w:rsidR="00466187" w:rsidRPr="00706EC9" w:rsidRDefault="00466187" w:rsidP="00611BDB">
      <w:pPr>
        <w:spacing w:after="0" w:line="240" w:lineRule="auto"/>
        <w:jc w:val="center"/>
        <w:rPr>
          <w:rFonts w:ascii="Times New Roman" w:eastAsia="Times New Roman" w:hAnsi="Times New Roman" w:cs="Times New Roman"/>
          <w:b/>
          <w:bCs/>
          <w:caps/>
          <w:sz w:val="42"/>
          <w:szCs w:val="42"/>
          <w:lang w:val="en-US"/>
        </w:rPr>
      </w:pPr>
    </w:p>
    <w:tbl>
      <w:tblPr>
        <w:tblW w:w="9116" w:type="dxa"/>
        <w:tblInd w:w="98" w:type="dxa"/>
        <w:tblCellMar>
          <w:left w:w="10" w:type="dxa"/>
          <w:right w:w="10" w:type="dxa"/>
        </w:tblCellMar>
        <w:tblLook w:val="04A0" w:firstRow="1" w:lastRow="0" w:firstColumn="1" w:lastColumn="0" w:noHBand="0" w:noVBand="1"/>
      </w:tblPr>
      <w:tblGrid>
        <w:gridCol w:w="2879"/>
        <w:gridCol w:w="6237"/>
      </w:tblGrid>
      <w:tr w:rsidR="003E6606" w:rsidRPr="00706EC9" w14:paraId="0677D3BE" w14:textId="77777777" w:rsidTr="00466187">
        <w:trPr>
          <w:trHeight w:val="1"/>
        </w:trPr>
        <w:tc>
          <w:tcPr>
            <w:tcW w:w="2879" w:type="dxa"/>
            <w:shd w:val="clear" w:color="auto" w:fill="auto"/>
            <w:tcMar>
              <w:left w:w="108" w:type="dxa"/>
              <w:right w:w="108" w:type="dxa"/>
            </w:tcMar>
            <w:vAlign w:val="center"/>
          </w:tcPr>
          <w:p w14:paraId="6A1E616D" w14:textId="77777777" w:rsidR="003E6606" w:rsidRPr="00706EC9" w:rsidRDefault="003E6606">
            <w:pPr>
              <w:spacing w:before="120" w:after="120" w:line="240" w:lineRule="auto"/>
              <w:jc w:val="both"/>
              <w:rPr>
                <w:rFonts w:ascii="Times New Roman" w:eastAsia="Calibri" w:hAnsi="Times New Roman" w:cs="Times New Roman"/>
                <w:lang w:val="en-US"/>
              </w:rPr>
            </w:pPr>
          </w:p>
          <w:p w14:paraId="701D3A7C" w14:textId="21B64FC1" w:rsidR="0091353E" w:rsidRPr="00706EC9" w:rsidRDefault="0091353E">
            <w:pPr>
              <w:spacing w:before="120" w:after="120" w:line="240" w:lineRule="auto"/>
              <w:jc w:val="both"/>
              <w:rPr>
                <w:rFonts w:ascii="Times New Roman" w:eastAsia="Calibri" w:hAnsi="Times New Roman" w:cs="Times New Roman"/>
                <w:lang w:val="en-US"/>
              </w:rPr>
            </w:pPr>
          </w:p>
        </w:tc>
        <w:tc>
          <w:tcPr>
            <w:tcW w:w="6237" w:type="dxa"/>
            <w:shd w:val="clear" w:color="auto" w:fill="auto"/>
            <w:tcMar>
              <w:left w:w="108" w:type="dxa"/>
              <w:right w:w="108" w:type="dxa"/>
            </w:tcMar>
            <w:vAlign w:val="center"/>
          </w:tcPr>
          <w:p w14:paraId="2C59A767" w14:textId="77777777" w:rsidR="003E6606" w:rsidRPr="00706EC9" w:rsidRDefault="003E6606">
            <w:pPr>
              <w:keepNext/>
              <w:spacing w:before="120" w:after="120" w:line="240" w:lineRule="auto"/>
              <w:rPr>
                <w:rFonts w:ascii="Times New Roman" w:eastAsia="Calibri" w:hAnsi="Times New Roman" w:cs="Times New Roman"/>
                <w:lang w:val="en-US"/>
              </w:rPr>
            </w:pPr>
          </w:p>
        </w:tc>
      </w:tr>
      <w:tr w:rsidR="003E6606" w:rsidRPr="00706EC9" w14:paraId="005E98E5" w14:textId="77777777" w:rsidTr="00466187">
        <w:trPr>
          <w:trHeight w:val="1"/>
        </w:trPr>
        <w:tc>
          <w:tcPr>
            <w:tcW w:w="2879" w:type="dxa"/>
            <w:shd w:val="clear" w:color="auto" w:fill="auto"/>
            <w:tcMar>
              <w:left w:w="108" w:type="dxa"/>
              <w:right w:w="108" w:type="dxa"/>
            </w:tcMar>
            <w:vAlign w:val="center"/>
          </w:tcPr>
          <w:p w14:paraId="3E02D1C7" w14:textId="5E16B73B" w:rsidR="003E6606" w:rsidRPr="00706EC9" w:rsidRDefault="00466187">
            <w:pPr>
              <w:spacing w:before="120" w:after="120" w:line="240" w:lineRule="auto"/>
              <w:jc w:val="both"/>
              <w:rPr>
                <w:rFonts w:ascii="Times New Roman" w:hAnsi="Times New Roman" w:cs="Times New Roman"/>
                <w:lang w:val="en-US"/>
              </w:rPr>
            </w:pPr>
            <w:r w:rsidRPr="00706EC9">
              <w:rPr>
                <w:rFonts w:ascii="Times New Roman" w:eastAsia="Times New Roman" w:hAnsi="Times New Roman" w:cs="Times New Roman"/>
                <w:b/>
                <w:color w:val="000000"/>
                <w:sz w:val="28"/>
                <w:lang w:val="en-US"/>
              </w:rPr>
              <w:t>SAMPLE NO.</w:t>
            </w:r>
          </w:p>
        </w:tc>
        <w:tc>
          <w:tcPr>
            <w:tcW w:w="6237" w:type="dxa"/>
            <w:shd w:val="clear" w:color="auto" w:fill="auto"/>
            <w:tcMar>
              <w:left w:w="108" w:type="dxa"/>
              <w:right w:w="108" w:type="dxa"/>
            </w:tcMar>
            <w:vAlign w:val="center"/>
          </w:tcPr>
          <w:p w14:paraId="0D368A26" w14:textId="77777777" w:rsidR="003E6606" w:rsidRPr="00706EC9" w:rsidRDefault="0010576D">
            <w:pPr>
              <w:spacing w:after="0" w:line="240" w:lineRule="auto"/>
              <w:rPr>
                <w:rFonts w:ascii="Times New Roman" w:hAnsi="Times New Roman" w:cs="Times New Roman"/>
                <w:lang w:val="en-US"/>
              </w:rPr>
            </w:pPr>
            <w:r w:rsidRPr="00706EC9">
              <w:rPr>
                <w:rFonts w:ascii="Times New Roman" w:eastAsia="Times New Roman" w:hAnsi="Times New Roman" w:cs="Times New Roman"/>
                <w:b/>
                <w:sz w:val="28"/>
                <w:lang w:val="en-US"/>
              </w:rPr>
              <w:t>: 1</w:t>
            </w:r>
          </w:p>
        </w:tc>
      </w:tr>
      <w:tr w:rsidR="003E6606" w:rsidRPr="00706EC9" w14:paraId="191BCE0C" w14:textId="77777777" w:rsidTr="00466187">
        <w:trPr>
          <w:trHeight w:val="1"/>
        </w:trPr>
        <w:tc>
          <w:tcPr>
            <w:tcW w:w="2879" w:type="dxa"/>
            <w:shd w:val="clear" w:color="auto" w:fill="auto"/>
            <w:tcMar>
              <w:left w:w="108" w:type="dxa"/>
              <w:right w:w="108" w:type="dxa"/>
            </w:tcMar>
            <w:vAlign w:val="center"/>
          </w:tcPr>
          <w:p w14:paraId="481C2870" w14:textId="28804227" w:rsidR="003E6606" w:rsidRPr="00706EC9" w:rsidRDefault="0010576D">
            <w:pPr>
              <w:spacing w:before="120" w:after="120" w:line="240" w:lineRule="auto"/>
              <w:jc w:val="both"/>
              <w:rPr>
                <w:rFonts w:ascii="Times New Roman" w:hAnsi="Times New Roman" w:cs="Times New Roman"/>
                <w:b/>
                <w:lang w:val="en-US"/>
              </w:rPr>
            </w:pPr>
            <w:r w:rsidRPr="00706EC9">
              <w:rPr>
                <w:rFonts w:ascii="Times New Roman" w:eastAsia="Times New Roman" w:hAnsi="Times New Roman" w:cs="Times New Roman"/>
                <w:b/>
                <w:color w:val="000000"/>
                <w:sz w:val="28"/>
                <w:shd w:val="clear" w:color="auto" w:fill="FFFFFF"/>
                <w:lang w:val="en-US"/>
              </w:rPr>
              <w:t>BENEFICIAR</w:t>
            </w:r>
            <w:r w:rsidR="00466187" w:rsidRPr="00706EC9">
              <w:rPr>
                <w:rFonts w:ascii="Times New Roman" w:eastAsia="Times New Roman" w:hAnsi="Times New Roman" w:cs="Times New Roman"/>
                <w:b/>
                <w:color w:val="000000"/>
                <w:sz w:val="28"/>
                <w:shd w:val="clear" w:color="auto" w:fill="FFFFFF"/>
                <w:lang w:val="en-US"/>
              </w:rPr>
              <w:t>Y</w:t>
            </w:r>
          </w:p>
        </w:tc>
        <w:tc>
          <w:tcPr>
            <w:tcW w:w="6237" w:type="dxa"/>
            <w:shd w:val="clear" w:color="auto" w:fill="auto"/>
            <w:tcMar>
              <w:left w:w="108" w:type="dxa"/>
              <w:right w:w="108" w:type="dxa"/>
            </w:tcMar>
            <w:vAlign w:val="center"/>
          </w:tcPr>
          <w:p w14:paraId="7B4820B6" w14:textId="08CCA6B9" w:rsidR="003E6606" w:rsidRPr="00706EC9" w:rsidRDefault="0010576D" w:rsidP="00823E03">
            <w:pPr>
              <w:spacing w:before="120" w:after="120" w:line="240" w:lineRule="auto"/>
              <w:rPr>
                <w:rFonts w:ascii="Times New Roman" w:hAnsi="Times New Roman" w:cs="Times New Roman"/>
                <w:b/>
                <w:lang w:val="en-US"/>
              </w:rPr>
            </w:pPr>
            <w:r w:rsidRPr="00706EC9">
              <w:rPr>
                <w:rFonts w:ascii="Times New Roman" w:eastAsia="Times New Roman" w:hAnsi="Times New Roman" w:cs="Times New Roman"/>
                <w:b/>
                <w:color w:val="000000"/>
                <w:sz w:val="28"/>
                <w:lang w:val="en-US"/>
              </w:rPr>
              <w:t>:</w:t>
            </w:r>
            <w:r w:rsidR="00C31B3A" w:rsidRPr="00706EC9">
              <w:rPr>
                <w:rFonts w:ascii="Times New Roman" w:eastAsia="Times New Roman" w:hAnsi="Times New Roman" w:cs="Times New Roman"/>
                <w:b/>
                <w:color w:val="000000"/>
                <w:sz w:val="28"/>
                <w:lang w:val="en-US"/>
              </w:rPr>
              <w:t xml:space="preserve"> </w:t>
            </w:r>
            <w:r w:rsidR="00D812AA" w:rsidRPr="00706EC9">
              <w:rPr>
                <w:rFonts w:ascii="Times New Roman" w:hAnsi="Times New Roman" w:cs="Times New Roman"/>
                <w:b/>
                <w:bCs/>
                <w:sz w:val="28"/>
                <w:szCs w:val="28"/>
                <w:lang w:val="en-US"/>
              </w:rPr>
              <w:t>RES INVEST SOUTH EAST EUROPE S.R.L.</w:t>
            </w:r>
          </w:p>
        </w:tc>
      </w:tr>
    </w:tbl>
    <w:p w14:paraId="5ABC5370" w14:textId="77777777" w:rsidR="003E6606" w:rsidRPr="00706EC9" w:rsidRDefault="003E6606">
      <w:pPr>
        <w:spacing w:before="120" w:after="120" w:line="240" w:lineRule="auto"/>
        <w:jc w:val="both"/>
        <w:rPr>
          <w:rFonts w:ascii="Times New Roman" w:eastAsia="Times New Roman" w:hAnsi="Times New Roman" w:cs="Times New Roman"/>
          <w:b/>
          <w:sz w:val="28"/>
          <w:shd w:val="clear" w:color="auto" w:fill="FFFFFF"/>
          <w:lang w:val="en-US"/>
        </w:rPr>
      </w:pPr>
    </w:p>
    <w:p w14:paraId="05D9C88E" w14:textId="77777777" w:rsidR="003E6606" w:rsidRPr="00706EC9" w:rsidRDefault="003E6606">
      <w:pPr>
        <w:spacing w:before="120" w:after="120" w:line="240" w:lineRule="auto"/>
        <w:jc w:val="both"/>
        <w:rPr>
          <w:rFonts w:ascii="Times New Roman" w:eastAsia="Times New Roman" w:hAnsi="Times New Roman" w:cs="Times New Roman"/>
          <w:b/>
          <w:sz w:val="28"/>
          <w:shd w:val="clear" w:color="auto" w:fill="FFFFFF"/>
          <w:lang w:val="en-US"/>
        </w:rPr>
      </w:pPr>
    </w:p>
    <w:p w14:paraId="5C449099" w14:textId="77777777" w:rsidR="003E6606" w:rsidRPr="00706EC9" w:rsidRDefault="003E6606">
      <w:pPr>
        <w:spacing w:before="120" w:after="120" w:line="240" w:lineRule="auto"/>
        <w:jc w:val="both"/>
        <w:rPr>
          <w:rFonts w:ascii="Times New Roman" w:eastAsia="Times New Roman" w:hAnsi="Times New Roman" w:cs="Times New Roman"/>
          <w:b/>
          <w:sz w:val="28"/>
          <w:shd w:val="clear" w:color="auto" w:fill="FFFFFF"/>
          <w:lang w:val="en-US"/>
        </w:rPr>
      </w:pPr>
    </w:p>
    <w:tbl>
      <w:tblPr>
        <w:tblW w:w="0" w:type="auto"/>
        <w:tblInd w:w="98" w:type="dxa"/>
        <w:tblCellMar>
          <w:left w:w="10" w:type="dxa"/>
          <w:right w:w="10" w:type="dxa"/>
        </w:tblCellMar>
        <w:tblLook w:val="04A0" w:firstRow="1" w:lastRow="0" w:firstColumn="1" w:lastColumn="0" w:noHBand="0" w:noVBand="1"/>
      </w:tblPr>
      <w:tblGrid>
        <w:gridCol w:w="2956"/>
        <w:gridCol w:w="6018"/>
      </w:tblGrid>
      <w:tr w:rsidR="003E6606" w:rsidRPr="00706EC9" w14:paraId="1CB2967B" w14:textId="77777777" w:rsidTr="00FF3B7B">
        <w:trPr>
          <w:trHeight w:val="1"/>
        </w:trPr>
        <w:tc>
          <w:tcPr>
            <w:tcW w:w="9108" w:type="dxa"/>
            <w:gridSpan w:val="2"/>
            <w:shd w:val="clear" w:color="auto" w:fill="auto"/>
            <w:tcMar>
              <w:left w:w="108" w:type="dxa"/>
              <w:right w:w="108" w:type="dxa"/>
            </w:tcMar>
            <w:vAlign w:val="center"/>
          </w:tcPr>
          <w:p w14:paraId="4D6C371D" w14:textId="4880413A" w:rsidR="003E6606" w:rsidRPr="00706EC9" w:rsidRDefault="00466187">
            <w:pPr>
              <w:spacing w:after="0" w:line="240" w:lineRule="auto"/>
              <w:jc w:val="center"/>
              <w:rPr>
                <w:rFonts w:ascii="Times New Roman" w:eastAsia="Times New Roman" w:hAnsi="Times New Roman" w:cs="Times New Roman"/>
                <w:b/>
                <w:sz w:val="28"/>
                <w:lang w:val="en-US"/>
              </w:rPr>
            </w:pPr>
            <w:r w:rsidRPr="00706EC9">
              <w:rPr>
                <w:rFonts w:ascii="Times New Roman" w:eastAsia="Times New Roman" w:hAnsi="Times New Roman" w:cs="Times New Roman"/>
                <w:b/>
                <w:sz w:val="28"/>
                <w:lang w:val="en-US"/>
              </w:rPr>
              <w:t>LIST OF SIGNATURES</w:t>
            </w:r>
          </w:p>
          <w:p w14:paraId="4B8B4533" w14:textId="77777777" w:rsidR="003E6606" w:rsidRPr="00706EC9" w:rsidRDefault="003E6606">
            <w:pPr>
              <w:spacing w:after="0" w:line="240" w:lineRule="auto"/>
              <w:jc w:val="center"/>
              <w:rPr>
                <w:rFonts w:ascii="Times New Roman" w:eastAsia="Times New Roman" w:hAnsi="Times New Roman" w:cs="Times New Roman"/>
                <w:b/>
                <w:sz w:val="28"/>
                <w:lang w:val="en-US"/>
              </w:rPr>
            </w:pPr>
          </w:p>
          <w:p w14:paraId="38EAA46C" w14:textId="77777777" w:rsidR="003E6606" w:rsidRPr="00706EC9" w:rsidRDefault="003E6606">
            <w:pPr>
              <w:spacing w:after="0" w:line="240" w:lineRule="auto"/>
              <w:jc w:val="center"/>
              <w:rPr>
                <w:rFonts w:ascii="Times New Roman" w:hAnsi="Times New Roman" w:cs="Times New Roman"/>
                <w:lang w:val="en-US"/>
              </w:rPr>
            </w:pPr>
          </w:p>
        </w:tc>
      </w:tr>
      <w:tr w:rsidR="003E6606" w:rsidRPr="00706EC9" w14:paraId="28CE9321" w14:textId="77777777" w:rsidTr="00FF3B7B">
        <w:trPr>
          <w:trHeight w:val="1"/>
        </w:trPr>
        <w:tc>
          <w:tcPr>
            <w:tcW w:w="2988" w:type="dxa"/>
            <w:shd w:val="clear" w:color="auto" w:fill="auto"/>
            <w:tcMar>
              <w:left w:w="108" w:type="dxa"/>
              <w:right w:w="108" w:type="dxa"/>
            </w:tcMar>
            <w:vAlign w:val="center"/>
          </w:tcPr>
          <w:p w14:paraId="0A43BEF5" w14:textId="76BFEF78" w:rsidR="003E6606" w:rsidRPr="00706EC9" w:rsidRDefault="00466187">
            <w:pPr>
              <w:tabs>
                <w:tab w:val="left" w:pos="2385"/>
              </w:tabs>
              <w:spacing w:before="240" w:after="60" w:line="240" w:lineRule="auto"/>
              <w:jc w:val="both"/>
              <w:rPr>
                <w:rFonts w:ascii="Times New Roman" w:hAnsi="Times New Roman" w:cs="Times New Roman"/>
                <w:lang w:val="en-US"/>
              </w:rPr>
            </w:pPr>
            <w:r w:rsidRPr="00706EC9">
              <w:rPr>
                <w:rFonts w:ascii="Times New Roman" w:eastAsia="Times New Roman" w:hAnsi="Times New Roman" w:cs="Times New Roman"/>
                <w:b/>
                <w:caps/>
                <w:sz w:val="28"/>
                <w:lang w:val="en-US"/>
              </w:rPr>
              <w:t>AUTHOR</w:t>
            </w:r>
          </w:p>
        </w:tc>
        <w:tc>
          <w:tcPr>
            <w:tcW w:w="6120" w:type="dxa"/>
            <w:shd w:val="clear" w:color="auto" w:fill="auto"/>
            <w:tcMar>
              <w:left w:w="108" w:type="dxa"/>
              <w:right w:w="108" w:type="dxa"/>
            </w:tcMar>
            <w:vAlign w:val="center"/>
          </w:tcPr>
          <w:p w14:paraId="64018169" w14:textId="4F95ACAC" w:rsidR="003E6606" w:rsidRPr="00706EC9" w:rsidRDefault="0010576D">
            <w:pPr>
              <w:spacing w:before="240" w:after="60" w:line="240" w:lineRule="auto"/>
              <w:jc w:val="both"/>
              <w:rPr>
                <w:rFonts w:ascii="Times New Roman" w:hAnsi="Times New Roman" w:cs="Times New Roman"/>
                <w:lang w:val="en-US"/>
              </w:rPr>
            </w:pPr>
            <w:r w:rsidRPr="00706EC9">
              <w:rPr>
                <w:rFonts w:ascii="Times New Roman" w:eastAsia="Times New Roman" w:hAnsi="Times New Roman" w:cs="Times New Roman"/>
                <w:sz w:val="28"/>
                <w:lang w:val="en-US"/>
              </w:rPr>
              <w:t xml:space="preserve">: </w:t>
            </w:r>
            <w:r w:rsidR="00466187" w:rsidRPr="00706EC9">
              <w:rPr>
                <w:rFonts w:ascii="Times New Roman" w:eastAsia="Times New Roman" w:hAnsi="Times New Roman" w:cs="Times New Roman"/>
                <w:sz w:val="28"/>
                <w:lang w:val="en-US"/>
              </w:rPr>
              <w:t xml:space="preserve"> </w:t>
            </w:r>
            <w:r w:rsidRPr="00706EC9">
              <w:rPr>
                <w:rFonts w:ascii="Times New Roman" w:eastAsia="Times New Roman" w:hAnsi="Times New Roman" w:cs="Times New Roman"/>
                <w:sz w:val="28"/>
                <w:lang w:val="en-US"/>
              </w:rPr>
              <w:t>CEZAR IACOB</w:t>
            </w:r>
            <w:r w:rsidR="00466187" w:rsidRPr="00706EC9">
              <w:rPr>
                <w:rFonts w:ascii="Times New Roman" w:eastAsia="Times New Roman" w:hAnsi="Times New Roman" w:cs="Times New Roman"/>
                <w:sz w:val="28"/>
                <w:lang w:val="en-US"/>
              </w:rPr>
              <w:t>, PhD</w:t>
            </w:r>
          </w:p>
        </w:tc>
      </w:tr>
      <w:tr w:rsidR="003E6606" w:rsidRPr="00706EC9" w14:paraId="4CD453D4" w14:textId="77777777" w:rsidTr="00FF3B7B">
        <w:trPr>
          <w:gridAfter w:val="1"/>
          <w:wAfter w:w="6120" w:type="dxa"/>
          <w:trHeight w:val="1"/>
        </w:trPr>
        <w:tc>
          <w:tcPr>
            <w:tcW w:w="2988" w:type="dxa"/>
            <w:shd w:val="clear" w:color="auto" w:fill="auto"/>
            <w:tcMar>
              <w:left w:w="108" w:type="dxa"/>
              <w:right w:w="108" w:type="dxa"/>
            </w:tcMar>
            <w:vAlign w:val="center"/>
          </w:tcPr>
          <w:p w14:paraId="17EF27BE" w14:textId="77777777" w:rsidR="003E6606" w:rsidRPr="00706EC9" w:rsidRDefault="003E6606">
            <w:pPr>
              <w:tabs>
                <w:tab w:val="left" w:pos="2385"/>
              </w:tabs>
              <w:spacing w:before="240" w:after="60" w:line="240" w:lineRule="auto"/>
              <w:jc w:val="both"/>
              <w:rPr>
                <w:rFonts w:ascii="Times New Roman" w:eastAsia="Calibri" w:hAnsi="Times New Roman" w:cs="Times New Roman"/>
                <w:lang w:val="en-US"/>
              </w:rPr>
            </w:pPr>
          </w:p>
        </w:tc>
      </w:tr>
    </w:tbl>
    <w:p w14:paraId="5BB4F5F9" w14:textId="77777777" w:rsidR="00C31B3A" w:rsidRPr="00706EC9" w:rsidRDefault="00C31B3A">
      <w:pPr>
        <w:tabs>
          <w:tab w:val="left" w:pos="2385"/>
        </w:tabs>
        <w:spacing w:before="240" w:after="60" w:line="240" w:lineRule="auto"/>
        <w:jc w:val="center"/>
        <w:rPr>
          <w:rFonts w:ascii="Times New Roman" w:eastAsia="Times New Roman" w:hAnsi="Times New Roman" w:cs="Times New Roman"/>
          <w:sz w:val="24"/>
          <w:lang w:val="en-US"/>
        </w:rPr>
      </w:pPr>
    </w:p>
    <w:p w14:paraId="1A2C7BBC" w14:textId="2C89066D" w:rsidR="003E6606" w:rsidRPr="00706EC9" w:rsidRDefault="0010576D">
      <w:pPr>
        <w:tabs>
          <w:tab w:val="left" w:pos="2385"/>
        </w:tabs>
        <w:spacing w:before="240" w:after="60" w:line="240" w:lineRule="auto"/>
        <w:jc w:val="center"/>
        <w:rPr>
          <w:rFonts w:ascii="Times New Roman" w:eastAsia="Times New Roman" w:hAnsi="Times New Roman" w:cs="Times New Roman"/>
          <w:sz w:val="24"/>
          <w:lang w:val="en-US"/>
        </w:rPr>
      </w:pPr>
      <w:r w:rsidRPr="00706EC9">
        <w:rPr>
          <w:rFonts w:ascii="Times New Roman" w:eastAsia="Times New Roman" w:hAnsi="Times New Roman" w:cs="Times New Roman"/>
          <w:sz w:val="24"/>
          <w:lang w:val="en-US"/>
        </w:rPr>
        <w:t xml:space="preserve">  202</w:t>
      </w:r>
      <w:r w:rsidR="00265510" w:rsidRPr="00706EC9">
        <w:rPr>
          <w:rFonts w:ascii="Times New Roman" w:eastAsia="Times New Roman" w:hAnsi="Times New Roman" w:cs="Times New Roman"/>
          <w:sz w:val="24"/>
          <w:lang w:val="en-US"/>
        </w:rPr>
        <w:t>3</w:t>
      </w:r>
    </w:p>
    <w:p w14:paraId="3793972A" w14:textId="77777777" w:rsidR="003E6606" w:rsidRPr="00706EC9" w:rsidRDefault="003E6606">
      <w:pPr>
        <w:spacing w:after="0" w:line="264" w:lineRule="auto"/>
        <w:ind w:left="2880" w:firstLine="720"/>
        <w:jc w:val="both"/>
        <w:rPr>
          <w:rFonts w:ascii="Times New Roman" w:eastAsia="Times New Roman" w:hAnsi="Times New Roman" w:cs="Times New Roman"/>
          <w:b/>
          <w:sz w:val="24"/>
          <w:lang w:val="en-US"/>
        </w:rPr>
      </w:pPr>
    </w:p>
    <w:p w14:paraId="341B051E" w14:textId="77777777" w:rsidR="003E6606" w:rsidRPr="00706EC9" w:rsidRDefault="003E6606">
      <w:pPr>
        <w:spacing w:after="0" w:line="264" w:lineRule="auto"/>
        <w:ind w:left="2880" w:firstLine="720"/>
        <w:jc w:val="both"/>
        <w:rPr>
          <w:rFonts w:ascii="Times New Roman" w:eastAsia="Times New Roman" w:hAnsi="Times New Roman" w:cs="Times New Roman"/>
          <w:b/>
          <w:sz w:val="24"/>
          <w:lang w:val="en-US"/>
        </w:rPr>
      </w:pPr>
    </w:p>
    <w:p w14:paraId="22F1C26D" w14:textId="77777777" w:rsidR="00FF3B7B" w:rsidRPr="00706EC9" w:rsidRDefault="00FF3B7B">
      <w:pPr>
        <w:keepNext/>
        <w:spacing w:before="480" w:after="240" w:line="240" w:lineRule="auto"/>
        <w:jc w:val="center"/>
        <w:rPr>
          <w:rFonts w:ascii="Times New Roman" w:eastAsia="Times New Roman" w:hAnsi="Times New Roman" w:cs="Times New Roman"/>
          <w:b/>
          <w:i/>
          <w:sz w:val="28"/>
          <w:lang w:val="en-US"/>
        </w:rPr>
      </w:pPr>
    </w:p>
    <w:p w14:paraId="1A2ECC2E" w14:textId="6E02B82E" w:rsidR="003E6606" w:rsidRPr="00706EC9" w:rsidRDefault="00466187">
      <w:pPr>
        <w:keepNext/>
        <w:spacing w:before="480" w:after="240" w:line="240" w:lineRule="auto"/>
        <w:jc w:val="center"/>
        <w:rPr>
          <w:rFonts w:ascii="Times New Roman" w:eastAsia="Times New Roman" w:hAnsi="Times New Roman" w:cs="Times New Roman"/>
          <w:b/>
          <w:i/>
          <w:caps/>
          <w:sz w:val="28"/>
          <w:lang w:val="en-US"/>
        </w:rPr>
      </w:pPr>
      <w:r w:rsidRPr="00706EC9">
        <w:rPr>
          <w:rFonts w:ascii="Times New Roman" w:eastAsia="Times New Roman" w:hAnsi="Times New Roman" w:cs="Times New Roman"/>
          <w:b/>
          <w:i/>
          <w:sz w:val="28"/>
          <w:lang w:val="en-US"/>
        </w:rPr>
        <w:t>TABLE OF CONTENTS</w:t>
      </w:r>
    </w:p>
    <w:p w14:paraId="105BC1AD" w14:textId="77777777" w:rsidR="003E6606" w:rsidRPr="00706EC9" w:rsidRDefault="003E6606">
      <w:pPr>
        <w:spacing w:after="0" w:line="240" w:lineRule="auto"/>
        <w:rPr>
          <w:rFonts w:ascii="Times New Roman" w:eastAsia="Times New Roman" w:hAnsi="Times New Roman" w:cs="Times New Roman"/>
          <w:lang w:val="en-US"/>
        </w:rPr>
      </w:pPr>
    </w:p>
    <w:tbl>
      <w:tblPr>
        <w:tblW w:w="0" w:type="auto"/>
        <w:tblInd w:w="98" w:type="dxa"/>
        <w:tblCellMar>
          <w:left w:w="10" w:type="dxa"/>
          <w:right w:w="10" w:type="dxa"/>
        </w:tblCellMar>
        <w:tblLook w:val="04A0" w:firstRow="1" w:lastRow="0" w:firstColumn="1" w:lastColumn="0" w:noHBand="0" w:noVBand="1"/>
      </w:tblPr>
      <w:tblGrid>
        <w:gridCol w:w="6162"/>
        <w:gridCol w:w="762"/>
        <w:gridCol w:w="2050"/>
      </w:tblGrid>
      <w:tr w:rsidR="003E6606" w:rsidRPr="00706EC9" w14:paraId="61F5A509" w14:textId="77777777" w:rsidTr="00D812AA">
        <w:trPr>
          <w:gridAfter w:val="1"/>
          <w:wAfter w:w="2050" w:type="dxa"/>
          <w:trHeight w:val="1"/>
        </w:trPr>
        <w:tc>
          <w:tcPr>
            <w:tcW w:w="6162" w:type="dxa"/>
            <w:shd w:val="clear" w:color="000000" w:fill="FFFFFF"/>
            <w:tcMar>
              <w:left w:w="108" w:type="dxa"/>
              <w:right w:w="108" w:type="dxa"/>
            </w:tcMar>
          </w:tcPr>
          <w:p w14:paraId="2B21CFD5" w14:textId="16B8F173" w:rsidR="003E6606" w:rsidRPr="00706EC9" w:rsidRDefault="0010576D">
            <w:pPr>
              <w:keepNext/>
              <w:spacing w:before="240" w:after="240" w:line="240" w:lineRule="auto"/>
              <w:jc w:val="both"/>
              <w:rPr>
                <w:rFonts w:ascii="Times New Roman" w:hAnsi="Times New Roman" w:cs="Times New Roman"/>
                <w:lang w:val="en-US"/>
              </w:rPr>
            </w:pPr>
            <w:r w:rsidRPr="00706EC9">
              <w:rPr>
                <w:rFonts w:ascii="Times New Roman" w:eastAsia="Times New Roman" w:hAnsi="Times New Roman" w:cs="Times New Roman"/>
                <w:b/>
                <w:i/>
                <w:caps/>
                <w:sz w:val="28"/>
                <w:lang w:val="en-US"/>
              </w:rPr>
              <w:t xml:space="preserve">A. </w:t>
            </w:r>
            <w:r w:rsidR="00E8438B" w:rsidRPr="00706EC9">
              <w:rPr>
                <w:rFonts w:ascii="Times New Roman" w:eastAsia="Times New Roman" w:hAnsi="Times New Roman" w:cs="Times New Roman"/>
                <w:b/>
                <w:i/>
                <w:caps/>
                <w:sz w:val="28"/>
                <w:lang w:val="en-US"/>
              </w:rPr>
              <w:t>WRITTEN ELEMENTS</w:t>
            </w:r>
          </w:p>
        </w:tc>
        <w:tc>
          <w:tcPr>
            <w:tcW w:w="762" w:type="dxa"/>
            <w:shd w:val="clear" w:color="000000" w:fill="FFFFFF"/>
            <w:tcMar>
              <w:left w:w="108" w:type="dxa"/>
              <w:right w:w="108" w:type="dxa"/>
            </w:tcMar>
          </w:tcPr>
          <w:p w14:paraId="4B2EEAE1" w14:textId="77777777" w:rsidR="003E6606" w:rsidRPr="00706EC9" w:rsidRDefault="003E6606">
            <w:pPr>
              <w:spacing w:before="240" w:after="0" w:line="240" w:lineRule="auto"/>
              <w:jc w:val="both"/>
              <w:rPr>
                <w:rFonts w:ascii="Times New Roman" w:eastAsia="Calibri" w:hAnsi="Times New Roman" w:cs="Times New Roman"/>
                <w:lang w:val="en-US"/>
              </w:rPr>
            </w:pPr>
          </w:p>
        </w:tc>
      </w:tr>
      <w:tr w:rsidR="003E6606" w:rsidRPr="00706EC9" w14:paraId="2EB5BCBD" w14:textId="77777777" w:rsidTr="00D812AA">
        <w:trPr>
          <w:gridAfter w:val="1"/>
          <w:wAfter w:w="2050" w:type="dxa"/>
          <w:trHeight w:val="1"/>
        </w:trPr>
        <w:tc>
          <w:tcPr>
            <w:tcW w:w="6162" w:type="dxa"/>
            <w:shd w:val="clear" w:color="000000" w:fill="FFFFFF"/>
            <w:tcMar>
              <w:left w:w="108" w:type="dxa"/>
              <w:right w:w="108" w:type="dxa"/>
            </w:tcMar>
          </w:tcPr>
          <w:p w14:paraId="27C9284E" w14:textId="366D60C4" w:rsidR="003E6606" w:rsidRPr="00706EC9" w:rsidRDefault="00E8438B">
            <w:pPr>
              <w:keepNext/>
              <w:spacing w:before="120" w:after="0" w:line="360" w:lineRule="auto"/>
              <w:ind w:left="709"/>
              <w:jc w:val="both"/>
              <w:rPr>
                <w:rFonts w:ascii="Times New Roman" w:hAnsi="Times New Roman" w:cs="Times New Roman"/>
                <w:lang w:val="en-US"/>
              </w:rPr>
            </w:pPr>
            <w:r w:rsidRPr="00706EC9">
              <w:rPr>
                <w:rFonts w:ascii="Times New Roman" w:eastAsia="Times New Roman" w:hAnsi="Times New Roman" w:cs="Times New Roman"/>
                <w:color w:val="000000"/>
                <w:sz w:val="28"/>
                <w:lang w:val="en-US"/>
              </w:rPr>
              <w:t>Front page</w:t>
            </w:r>
          </w:p>
        </w:tc>
        <w:tc>
          <w:tcPr>
            <w:tcW w:w="762" w:type="dxa"/>
            <w:shd w:val="clear" w:color="000000" w:fill="FFFFFF"/>
            <w:tcMar>
              <w:left w:w="108" w:type="dxa"/>
              <w:right w:w="108" w:type="dxa"/>
            </w:tcMar>
          </w:tcPr>
          <w:p w14:paraId="6B1C1099" w14:textId="77777777" w:rsidR="003E6606" w:rsidRPr="00706EC9" w:rsidRDefault="003E6606">
            <w:pPr>
              <w:spacing w:after="0" w:line="240" w:lineRule="auto"/>
              <w:jc w:val="right"/>
              <w:rPr>
                <w:rFonts w:ascii="Times New Roman" w:eastAsia="Calibri" w:hAnsi="Times New Roman" w:cs="Times New Roman"/>
                <w:lang w:val="en-US"/>
              </w:rPr>
            </w:pPr>
          </w:p>
        </w:tc>
      </w:tr>
      <w:tr w:rsidR="003E6606" w:rsidRPr="00706EC9" w14:paraId="54C3FF94" w14:textId="77777777" w:rsidTr="00D812AA">
        <w:trPr>
          <w:gridAfter w:val="1"/>
          <w:wAfter w:w="2050" w:type="dxa"/>
          <w:trHeight w:val="1"/>
        </w:trPr>
        <w:tc>
          <w:tcPr>
            <w:tcW w:w="6162" w:type="dxa"/>
            <w:shd w:val="clear" w:color="000000" w:fill="FFFFFF"/>
            <w:tcMar>
              <w:left w:w="108" w:type="dxa"/>
              <w:right w:w="108" w:type="dxa"/>
            </w:tcMar>
          </w:tcPr>
          <w:p w14:paraId="0D165B95" w14:textId="222D39A3" w:rsidR="003E6606" w:rsidRPr="00706EC9" w:rsidRDefault="00E8438B">
            <w:pPr>
              <w:keepNext/>
              <w:spacing w:after="0" w:line="360" w:lineRule="auto"/>
              <w:ind w:left="709"/>
              <w:jc w:val="both"/>
              <w:rPr>
                <w:rFonts w:ascii="Times New Roman" w:hAnsi="Times New Roman" w:cs="Times New Roman"/>
                <w:lang w:val="en-US"/>
              </w:rPr>
            </w:pPr>
            <w:r w:rsidRPr="00706EC9">
              <w:rPr>
                <w:rFonts w:ascii="Times New Roman" w:eastAsia="Times New Roman" w:hAnsi="Times New Roman" w:cs="Times New Roman"/>
                <w:color w:val="000000"/>
                <w:sz w:val="28"/>
                <w:lang w:val="en-US"/>
              </w:rPr>
              <w:t>List of signatures</w:t>
            </w:r>
          </w:p>
        </w:tc>
        <w:tc>
          <w:tcPr>
            <w:tcW w:w="762" w:type="dxa"/>
            <w:shd w:val="clear" w:color="000000" w:fill="FFFFFF"/>
            <w:tcMar>
              <w:left w:w="108" w:type="dxa"/>
              <w:right w:w="108" w:type="dxa"/>
            </w:tcMar>
          </w:tcPr>
          <w:p w14:paraId="2DC40A18" w14:textId="77777777" w:rsidR="003E6606" w:rsidRPr="00706EC9" w:rsidRDefault="003E6606">
            <w:pPr>
              <w:spacing w:after="0" w:line="240" w:lineRule="auto"/>
              <w:jc w:val="right"/>
              <w:rPr>
                <w:rFonts w:ascii="Times New Roman" w:eastAsia="Calibri" w:hAnsi="Times New Roman" w:cs="Times New Roman"/>
                <w:lang w:val="en-US"/>
              </w:rPr>
            </w:pPr>
          </w:p>
        </w:tc>
      </w:tr>
      <w:tr w:rsidR="003E6606" w:rsidRPr="00706EC9" w14:paraId="3876A1B2" w14:textId="77777777" w:rsidTr="00D812AA">
        <w:trPr>
          <w:gridAfter w:val="1"/>
          <w:wAfter w:w="2050" w:type="dxa"/>
          <w:trHeight w:val="1"/>
        </w:trPr>
        <w:tc>
          <w:tcPr>
            <w:tcW w:w="6162" w:type="dxa"/>
            <w:shd w:val="clear" w:color="000000" w:fill="FFFFFF"/>
            <w:tcMar>
              <w:left w:w="108" w:type="dxa"/>
              <w:right w:w="108" w:type="dxa"/>
            </w:tcMar>
          </w:tcPr>
          <w:p w14:paraId="7E30A7D4" w14:textId="4AF868FA" w:rsidR="003E6606" w:rsidRPr="00706EC9" w:rsidRDefault="00E8438B">
            <w:pPr>
              <w:keepNext/>
              <w:spacing w:after="0" w:line="360" w:lineRule="auto"/>
              <w:ind w:left="709"/>
              <w:jc w:val="both"/>
              <w:rPr>
                <w:rFonts w:ascii="Times New Roman" w:hAnsi="Times New Roman" w:cs="Times New Roman"/>
                <w:lang w:val="en-US"/>
              </w:rPr>
            </w:pPr>
            <w:r w:rsidRPr="00706EC9">
              <w:rPr>
                <w:rFonts w:ascii="Times New Roman" w:eastAsia="Times New Roman" w:hAnsi="Times New Roman" w:cs="Times New Roman"/>
                <w:color w:val="000000"/>
                <w:sz w:val="28"/>
                <w:lang w:val="en-US"/>
              </w:rPr>
              <w:t>Table of contents</w:t>
            </w:r>
          </w:p>
        </w:tc>
        <w:tc>
          <w:tcPr>
            <w:tcW w:w="762" w:type="dxa"/>
            <w:shd w:val="clear" w:color="000000" w:fill="FFFFFF"/>
            <w:tcMar>
              <w:left w:w="108" w:type="dxa"/>
              <w:right w:w="108" w:type="dxa"/>
            </w:tcMar>
          </w:tcPr>
          <w:p w14:paraId="2BA372C4" w14:textId="77777777" w:rsidR="003E6606" w:rsidRPr="00706EC9" w:rsidRDefault="003E6606">
            <w:pPr>
              <w:spacing w:after="0" w:line="240" w:lineRule="auto"/>
              <w:jc w:val="right"/>
              <w:rPr>
                <w:rFonts w:ascii="Times New Roman" w:eastAsia="Calibri" w:hAnsi="Times New Roman" w:cs="Times New Roman"/>
                <w:lang w:val="en-US"/>
              </w:rPr>
            </w:pPr>
          </w:p>
        </w:tc>
      </w:tr>
      <w:tr w:rsidR="003E6606" w:rsidRPr="00706EC9" w14:paraId="4A925F2A" w14:textId="77777777" w:rsidTr="00D812AA">
        <w:trPr>
          <w:gridAfter w:val="1"/>
          <w:wAfter w:w="2050" w:type="dxa"/>
          <w:trHeight w:val="1"/>
        </w:trPr>
        <w:tc>
          <w:tcPr>
            <w:tcW w:w="6162" w:type="dxa"/>
            <w:shd w:val="clear" w:color="000000" w:fill="FFFFFF"/>
            <w:tcMar>
              <w:left w:w="108" w:type="dxa"/>
              <w:right w:w="108" w:type="dxa"/>
            </w:tcMar>
          </w:tcPr>
          <w:p w14:paraId="3A25F0FF" w14:textId="6F2692F0" w:rsidR="003E6606" w:rsidRPr="00706EC9" w:rsidRDefault="00265510">
            <w:pPr>
              <w:keepNext/>
              <w:spacing w:before="120" w:after="120" w:line="240" w:lineRule="auto"/>
              <w:ind w:left="709"/>
              <w:jc w:val="both"/>
              <w:rPr>
                <w:rFonts w:ascii="Times New Roman" w:hAnsi="Times New Roman" w:cs="Times New Roman"/>
                <w:lang w:val="en-US"/>
              </w:rPr>
            </w:pPr>
            <w:r w:rsidRPr="00706EC9">
              <w:rPr>
                <w:rFonts w:ascii="Times New Roman" w:eastAsia="Times New Roman" w:hAnsi="Times New Roman" w:cs="Times New Roman"/>
                <w:sz w:val="28"/>
                <w:lang w:val="en-US"/>
              </w:rPr>
              <w:t>Pull-out test report</w:t>
            </w:r>
          </w:p>
        </w:tc>
        <w:tc>
          <w:tcPr>
            <w:tcW w:w="762" w:type="dxa"/>
            <w:shd w:val="clear" w:color="000000" w:fill="FFFFFF"/>
            <w:tcMar>
              <w:left w:w="108" w:type="dxa"/>
              <w:right w:w="108" w:type="dxa"/>
            </w:tcMar>
          </w:tcPr>
          <w:p w14:paraId="5C9B3D7A" w14:textId="77777777" w:rsidR="003E6606" w:rsidRPr="00706EC9" w:rsidRDefault="003E6606">
            <w:pPr>
              <w:spacing w:after="0" w:line="240" w:lineRule="auto"/>
              <w:jc w:val="right"/>
              <w:rPr>
                <w:rFonts w:ascii="Times New Roman" w:eastAsia="Calibri" w:hAnsi="Times New Roman" w:cs="Times New Roman"/>
                <w:lang w:val="en-US"/>
              </w:rPr>
            </w:pPr>
          </w:p>
        </w:tc>
      </w:tr>
      <w:tr w:rsidR="003E6606" w:rsidRPr="00706EC9" w14:paraId="6523618A" w14:textId="77777777" w:rsidTr="00D812AA">
        <w:trPr>
          <w:trHeight w:val="1"/>
        </w:trPr>
        <w:tc>
          <w:tcPr>
            <w:tcW w:w="8974" w:type="dxa"/>
            <w:gridSpan w:val="3"/>
            <w:shd w:val="clear" w:color="000000" w:fill="FFFFFF"/>
            <w:tcMar>
              <w:left w:w="108" w:type="dxa"/>
              <w:right w:w="108" w:type="dxa"/>
            </w:tcMar>
          </w:tcPr>
          <w:p w14:paraId="6C59B309" w14:textId="51D1B591" w:rsidR="003E6606" w:rsidRPr="00706EC9" w:rsidRDefault="003E6606">
            <w:pPr>
              <w:keepNext/>
              <w:spacing w:after="240" w:line="240" w:lineRule="auto"/>
              <w:ind w:firstLine="709"/>
              <w:jc w:val="both"/>
              <w:rPr>
                <w:rFonts w:ascii="Times New Roman" w:eastAsia="Times New Roman" w:hAnsi="Times New Roman" w:cs="Times New Roman"/>
                <w:color w:val="000000"/>
                <w:sz w:val="28"/>
                <w:lang w:val="en-US"/>
              </w:rPr>
            </w:pPr>
          </w:p>
          <w:p w14:paraId="483645DF" w14:textId="157CD365" w:rsidR="003E6606" w:rsidRPr="00706EC9" w:rsidRDefault="0010576D">
            <w:pPr>
              <w:keepNext/>
              <w:spacing w:after="240" w:line="240" w:lineRule="auto"/>
              <w:jc w:val="both"/>
              <w:rPr>
                <w:rFonts w:ascii="Times New Roman" w:hAnsi="Times New Roman" w:cs="Times New Roman"/>
                <w:lang w:val="en-US"/>
              </w:rPr>
            </w:pPr>
            <w:r w:rsidRPr="00706EC9">
              <w:rPr>
                <w:rFonts w:ascii="Times New Roman" w:eastAsia="Times New Roman" w:hAnsi="Times New Roman" w:cs="Times New Roman"/>
                <w:b/>
                <w:i/>
                <w:color w:val="000000"/>
                <w:sz w:val="28"/>
                <w:lang w:val="en-US"/>
              </w:rPr>
              <w:t xml:space="preserve">B. </w:t>
            </w:r>
            <w:r w:rsidR="00E8438B" w:rsidRPr="00706EC9">
              <w:rPr>
                <w:rFonts w:ascii="Times New Roman" w:eastAsia="Times New Roman" w:hAnsi="Times New Roman" w:cs="Times New Roman"/>
                <w:b/>
                <w:i/>
                <w:color w:val="000000"/>
                <w:sz w:val="28"/>
                <w:lang w:val="en-US"/>
              </w:rPr>
              <w:t>GRAPHIC ELEMENTS</w:t>
            </w:r>
          </w:p>
        </w:tc>
      </w:tr>
      <w:tr w:rsidR="003E6606" w:rsidRPr="00706EC9" w14:paraId="3AD4063E" w14:textId="77777777" w:rsidTr="00D812AA">
        <w:trPr>
          <w:trHeight w:val="1"/>
        </w:trPr>
        <w:tc>
          <w:tcPr>
            <w:tcW w:w="8974" w:type="dxa"/>
            <w:gridSpan w:val="3"/>
            <w:shd w:val="clear" w:color="000000" w:fill="FFFFFF"/>
            <w:tcMar>
              <w:left w:w="108" w:type="dxa"/>
              <w:right w:w="108" w:type="dxa"/>
            </w:tcMar>
          </w:tcPr>
          <w:p w14:paraId="1961C9B2" w14:textId="74A173B7" w:rsidR="003E6606" w:rsidRPr="00706EC9" w:rsidRDefault="00E8438B">
            <w:pPr>
              <w:keepNext/>
              <w:spacing w:before="120" w:after="120" w:line="240" w:lineRule="auto"/>
              <w:ind w:left="2268" w:hanging="1548"/>
              <w:jc w:val="both"/>
              <w:rPr>
                <w:rFonts w:ascii="Times New Roman" w:eastAsia="Times New Roman" w:hAnsi="Times New Roman" w:cs="Times New Roman"/>
                <w:color w:val="000000"/>
                <w:sz w:val="28"/>
                <w:lang w:val="en-US"/>
              </w:rPr>
            </w:pPr>
            <w:r w:rsidRPr="00706EC9">
              <w:rPr>
                <w:rFonts w:ascii="Times New Roman" w:eastAsia="Times New Roman" w:hAnsi="Times New Roman" w:cs="Times New Roman"/>
                <w:color w:val="000000"/>
                <w:sz w:val="28"/>
                <w:lang w:val="en-US"/>
              </w:rPr>
              <w:t>Appendix</w:t>
            </w:r>
            <w:r w:rsidR="0010576D" w:rsidRPr="00706EC9">
              <w:rPr>
                <w:rFonts w:ascii="Times New Roman" w:eastAsia="Times New Roman" w:hAnsi="Times New Roman" w:cs="Times New Roman"/>
                <w:color w:val="000000"/>
                <w:sz w:val="28"/>
                <w:lang w:val="en-US"/>
              </w:rPr>
              <w:t xml:space="preserve"> 1 – </w:t>
            </w:r>
            <w:r w:rsidR="00265510" w:rsidRPr="00706EC9">
              <w:rPr>
                <w:rFonts w:ascii="Times New Roman" w:eastAsia="Times New Roman" w:hAnsi="Times New Roman" w:cs="Times New Roman"/>
                <w:color w:val="000000"/>
                <w:sz w:val="28"/>
                <w:lang w:val="en-US"/>
              </w:rPr>
              <w:t>Embedding depth for pull-out tests</w:t>
            </w:r>
          </w:p>
          <w:p w14:paraId="57836DFB" w14:textId="7F6BE098" w:rsidR="003E6606" w:rsidRPr="00706EC9" w:rsidRDefault="00E8438B">
            <w:pPr>
              <w:spacing w:before="120" w:after="120" w:line="240" w:lineRule="auto"/>
              <w:ind w:left="2268" w:hanging="1548"/>
              <w:rPr>
                <w:rFonts w:ascii="Times New Roman" w:eastAsia="Times New Roman" w:hAnsi="Times New Roman" w:cs="Times New Roman"/>
                <w:color w:val="000000"/>
                <w:sz w:val="28"/>
                <w:lang w:val="en-US"/>
              </w:rPr>
            </w:pPr>
            <w:r w:rsidRPr="00706EC9">
              <w:rPr>
                <w:rFonts w:ascii="Times New Roman" w:eastAsia="Times New Roman" w:hAnsi="Times New Roman" w:cs="Times New Roman"/>
                <w:color w:val="000000"/>
                <w:sz w:val="28"/>
                <w:lang w:val="en-US"/>
              </w:rPr>
              <w:t xml:space="preserve">Appendix </w:t>
            </w:r>
            <w:r w:rsidR="0010576D" w:rsidRPr="00706EC9">
              <w:rPr>
                <w:rFonts w:ascii="Times New Roman" w:eastAsia="Times New Roman" w:hAnsi="Times New Roman" w:cs="Times New Roman"/>
                <w:color w:val="000000"/>
                <w:sz w:val="28"/>
                <w:lang w:val="en-US"/>
              </w:rPr>
              <w:t>2 –</w:t>
            </w:r>
            <w:r w:rsidR="002854EC" w:rsidRPr="00706EC9">
              <w:rPr>
                <w:rFonts w:ascii="Times New Roman" w:eastAsia="Times New Roman" w:hAnsi="Times New Roman" w:cs="Times New Roman"/>
                <w:color w:val="000000"/>
                <w:sz w:val="28"/>
                <w:lang w:val="en-US"/>
              </w:rPr>
              <w:t xml:space="preserve"> </w:t>
            </w:r>
            <w:r w:rsidR="00265510" w:rsidRPr="00706EC9">
              <w:rPr>
                <w:rFonts w:ascii="Times New Roman" w:eastAsia="Times New Roman" w:hAnsi="Times New Roman" w:cs="Times New Roman"/>
                <w:color w:val="000000"/>
                <w:sz w:val="28"/>
                <w:lang w:val="en-US"/>
              </w:rPr>
              <w:t>Maximum load in horizontal pull-out tests</w:t>
            </w:r>
          </w:p>
          <w:p w14:paraId="681F187D" w14:textId="123050A4" w:rsidR="003E6606" w:rsidRPr="00706EC9" w:rsidRDefault="00E8438B">
            <w:pPr>
              <w:spacing w:before="120" w:after="120" w:line="240" w:lineRule="auto"/>
              <w:ind w:left="2268" w:hanging="1548"/>
              <w:rPr>
                <w:rFonts w:ascii="Times New Roman" w:eastAsia="Times New Roman" w:hAnsi="Times New Roman" w:cs="Times New Roman"/>
                <w:color w:val="000000"/>
                <w:sz w:val="28"/>
                <w:lang w:val="en-US"/>
              </w:rPr>
            </w:pPr>
            <w:r w:rsidRPr="00706EC9">
              <w:rPr>
                <w:rFonts w:ascii="Times New Roman" w:eastAsia="Times New Roman" w:hAnsi="Times New Roman" w:cs="Times New Roman"/>
                <w:color w:val="000000"/>
                <w:sz w:val="28"/>
                <w:lang w:val="en-US"/>
              </w:rPr>
              <w:t xml:space="preserve">Appendix </w:t>
            </w:r>
            <w:r w:rsidR="0010576D" w:rsidRPr="00706EC9">
              <w:rPr>
                <w:rFonts w:ascii="Times New Roman" w:eastAsia="Times New Roman" w:hAnsi="Times New Roman" w:cs="Times New Roman"/>
                <w:color w:val="000000"/>
                <w:sz w:val="28"/>
                <w:lang w:val="en-US"/>
              </w:rPr>
              <w:t xml:space="preserve">3 – </w:t>
            </w:r>
            <w:r w:rsidR="00265510" w:rsidRPr="00706EC9">
              <w:rPr>
                <w:rFonts w:ascii="Times New Roman" w:eastAsia="Times New Roman" w:hAnsi="Times New Roman" w:cs="Times New Roman"/>
                <w:color w:val="000000"/>
                <w:sz w:val="28"/>
                <w:lang w:val="en-US"/>
              </w:rPr>
              <w:t>Maximum load in vertical pull-out tests</w:t>
            </w:r>
          </w:p>
          <w:p w14:paraId="7119BAFC" w14:textId="57DF0C14" w:rsidR="003E6606" w:rsidRPr="00706EC9" w:rsidRDefault="00E8438B" w:rsidP="00327C6E">
            <w:pPr>
              <w:spacing w:before="120" w:after="120" w:line="240" w:lineRule="auto"/>
              <w:ind w:left="2268" w:hanging="1548"/>
              <w:rPr>
                <w:rFonts w:ascii="Times New Roman" w:eastAsia="Times New Roman" w:hAnsi="Times New Roman" w:cs="Times New Roman"/>
                <w:color w:val="000000"/>
                <w:sz w:val="28"/>
                <w:lang w:val="en-US"/>
              </w:rPr>
            </w:pPr>
            <w:r w:rsidRPr="00706EC9">
              <w:rPr>
                <w:rFonts w:ascii="Times New Roman" w:eastAsia="Times New Roman" w:hAnsi="Times New Roman" w:cs="Times New Roman"/>
                <w:color w:val="000000"/>
                <w:sz w:val="28"/>
                <w:lang w:val="en-US"/>
              </w:rPr>
              <w:t xml:space="preserve">Appendix </w:t>
            </w:r>
            <w:r w:rsidR="00327C6E" w:rsidRPr="00706EC9">
              <w:rPr>
                <w:rFonts w:ascii="Times New Roman" w:eastAsia="Times New Roman" w:hAnsi="Times New Roman" w:cs="Times New Roman"/>
                <w:color w:val="000000"/>
                <w:sz w:val="28"/>
                <w:lang w:val="en-US"/>
              </w:rPr>
              <w:t>4</w:t>
            </w:r>
            <w:r w:rsidR="0010576D" w:rsidRPr="00706EC9">
              <w:rPr>
                <w:rFonts w:ascii="Times New Roman" w:eastAsia="Times New Roman" w:hAnsi="Times New Roman" w:cs="Times New Roman"/>
                <w:color w:val="000000"/>
                <w:sz w:val="28"/>
                <w:lang w:val="en-US"/>
              </w:rPr>
              <w:t xml:space="preserve"> – </w:t>
            </w:r>
            <w:r w:rsidR="00265510" w:rsidRPr="00706EC9">
              <w:rPr>
                <w:rFonts w:ascii="Times New Roman" w:eastAsia="Times New Roman" w:hAnsi="Times New Roman" w:cs="Times New Roman"/>
                <w:color w:val="000000"/>
                <w:sz w:val="28"/>
                <w:lang w:val="en-US"/>
              </w:rPr>
              <w:t>Site plan</w:t>
            </w:r>
          </w:p>
          <w:p w14:paraId="317D96A6" w14:textId="69ABA419" w:rsidR="00E8438B" w:rsidRPr="00706EC9" w:rsidRDefault="00E8438B">
            <w:pPr>
              <w:spacing w:before="120" w:after="120" w:line="240" w:lineRule="auto"/>
              <w:ind w:left="2268" w:hanging="1548"/>
              <w:rPr>
                <w:rFonts w:ascii="Times New Roman" w:eastAsia="Times New Roman" w:hAnsi="Times New Roman" w:cs="Times New Roman"/>
                <w:color w:val="000000"/>
                <w:sz w:val="28"/>
                <w:lang w:val="en-US"/>
              </w:rPr>
            </w:pPr>
            <w:r w:rsidRPr="00706EC9">
              <w:rPr>
                <w:rFonts w:ascii="Times New Roman" w:eastAsia="Times New Roman" w:hAnsi="Times New Roman" w:cs="Times New Roman"/>
                <w:color w:val="000000"/>
                <w:sz w:val="28"/>
                <w:lang w:val="en-US"/>
              </w:rPr>
              <w:t xml:space="preserve">Appendix 5 – </w:t>
            </w:r>
            <w:r w:rsidR="00265510" w:rsidRPr="00706EC9">
              <w:rPr>
                <w:rFonts w:ascii="Times New Roman" w:eastAsia="Times New Roman" w:hAnsi="Times New Roman" w:cs="Times New Roman"/>
                <w:color w:val="000000"/>
                <w:sz w:val="28"/>
                <w:lang w:val="en-US"/>
              </w:rPr>
              <w:t>Pull-out test sheets</w:t>
            </w:r>
          </w:p>
          <w:p w14:paraId="1A4BB11D" w14:textId="77777777" w:rsidR="00D812AA" w:rsidRPr="00706EC9" w:rsidRDefault="00D812AA" w:rsidP="00823E03">
            <w:pPr>
              <w:spacing w:before="120" w:after="120" w:line="240" w:lineRule="auto"/>
              <w:ind w:left="2268" w:hanging="1548"/>
              <w:rPr>
                <w:rFonts w:ascii="Times New Roman" w:eastAsia="Times New Roman" w:hAnsi="Times New Roman" w:cs="Times New Roman"/>
                <w:color w:val="000000"/>
                <w:sz w:val="28"/>
                <w:lang w:val="en-US"/>
              </w:rPr>
            </w:pPr>
          </w:p>
          <w:p w14:paraId="32DBF1B2" w14:textId="43571EE5" w:rsidR="008A7D24" w:rsidRPr="00706EC9" w:rsidRDefault="008A7D24">
            <w:pPr>
              <w:spacing w:before="120" w:after="120" w:line="240" w:lineRule="auto"/>
              <w:ind w:left="2268" w:hanging="1548"/>
              <w:rPr>
                <w:rFonts w:ascii="Times New Roman" w:hAnsi="Times New Roman" w:cs="Times New Roman"/>
                <w:lang w:val="en-US"/>
              </w:rPr>
            </w:pPr>
          </w:p>
        </w:tc>
      </w:tr>
      <w:tr w:rsidR="00823E03" w:rsidRPr="00706EC9" w14:paraId="423F5840" w14:textId="77777777" w:rsidTr="00D812AA">
        <w:trPr>
          <w:trHeight w:val="1"/>
        </w:trPr>
        <w:tc>
          <w:tcPr>
            <w:tcW w:w="8974" w:type="dxa"/>
            <w:gridSpan w:val="3"/>
            <w:shd w:val="clear" w:color="000000" w:fill="FFFFFF"/>
            <w:tcMar>
              <w:left w:w="108" w:type="dxa"/>
              <w:right w:w="108" w:type="dxa"/>
            </w:tcMar>
          </w:tcPr>
          <w:p w14:paraId="683B33CE" w14:textId="77777777" w:rsidR="00823E03" w:rsidRPr="00706EC9" w:rsidRDefault="00823E03" w:rsidP="00823E03">
            <w:pPr>
              <w:keepNext/>
              <w:spacing w:before="120" w:after="120" w:line="240" w:lineRule="auto"/>
              <w:rPr>
                <w:rFonts w:ascii="Times New Roman" w:eastAsia="Calibri" w:hAnsi="Times New Roman" w:cs="Times New Roman"/>
                <w:lang w:val="en-US"/>
              </w:rPr>
            </w:pPr>
          </w:p>
        </w:tc>
      </w:tr>
    </w:tbl>
    <w:p w14:paraId="031DF13C" w14:textId="69325B61" w:rsidR="003E6606" w:rsidRPr="00706EC9" w:rsidRDefault="003E6606">
      <w:pPr>
        <w:spacing w:after="0" w:line="240" w:lineRule="auto"/>
        <w:rPr>
          <w:rFonts w:ascii="Times New Roman" w:eastAsia="Times New Roman" w:hAnsi="Times New Roman" w:cs="Times New Roman"/>
          <w:lang w:val="en-US"/>
        </w:rPr>
      </w:pPr>
    </w:p>
    <w:p w14:paraId="4BE88D81" w14:textId="08E87620" w:rsidR="00FB5BDA" w:rsidRPr="00706EC9" w:rsidRDefault="00FB5BDA">
      <w:pPr>
        <w:spacing w:after="0" w:line="240" w:lineRule="auto"/>
        <w:rPr>
          <w:rFonts w:ascii="Times New Roman" w:eastAsia="Times New Roman" w:hAnsi="Times New Roman" w:cs="Times New Roman"/>
          <w:lang w:val="en-US"/>
        </w:rPr>
      </w:pPr>
    </w:p>
    <w:p w14:paraId="5908686A" w14:textId="40589E6D" w:rsidR="00FB5BDA" w:rsidRPr="00706EC9" w:rsidRDefault="00FB5BDA">
      <w:pPr>
        <w:spacing w:after="0" w:line="240" w:lineRule="auto"/>
        <w:rPr>
          <w:rFonts w:ascii="Times New Roman" w:eastAsia="Times New Roman" w:hAnsi="Times New Roman" w:cs="Times New Roman"/>
          <w:lang w:val="en-US"/>
        </w:rPr>
      </w:pPr>
    </w:p>
    <w:p w14:paraId="77090DF9" w14:textId="78C34D96" w:rsidR="00265510" w:rsidRPr="00706EC9" w:rsidRDefault="00265510">
      <w:pPr>
        <w:rPr>
          <w:rFonts w:ascii="Times New Roman" w:eastAsia="Times New Roman" w:hAnsi="Times New Roman" w:cs="Times New Roman"/>
          <w:b/>
          <w:caps/>
          <w:color w:val="000000"/>
          <w:sz w:val="28"/>
          <w:lang w:val="en-US"/>
        </w:rPr>
      </w:pPr>
      <w:r w:rsidRPr="00706EC9">
        <w:rPr>
          <w:rFonts w:ascii="Times New Roman" w:eastAsia="Times New Roman" w:hAnsi="Times New Roman" w:cs="Times New Roman"/>
          <w:b/>
          <w:caps/>
          <w:color w:val="000000"/>
          <w:sz w:val="28"/>
          <w:lang w:val="en-US"/>
        </w:rPr>
        <w:br w:type="page"/>
      </w:r>
    </w:p>
    <w:p w14:paraId="77847304" w14:textId="77777777" w:rsidR="00FF3B7B" w:rsidRPr="00706EC9" w:rsidRDefault="00FF3B7B">
      <w:pPr>
        <w:spacing w:before="240" w:after="240" w:line="240" w:lineRule="auto"/>
        <w:rPr>
          <w:rFonts w:ascii="Times New Roman" w:eastAsia="Times New Roman" w:hAnsi="Times New Roman" w:cs="Times New Roman"/>
          <w:b/>
          <w:caps/>
          <w:color w:val="000000"/>
          <w:sz w:val="28"/>
          <w:lang w:val="en-US"/>
        </w:rPr>
      </w:pPr>
    </w:p>
    <w:p w14:paraId="6AED772B" w14:textId="7EF8C29C" w:rsidR="003E6606" w:rsidRPr="00706EC9" w:rsidRDefault="0010576D">
      <w:pPr>
        <w:spacing w:before="240" w:after="240" w:line="240" w:lineRule="auto"/>
        <w:rPr>
          <w:rFonts w:ascii="Times New Roman" w:eastAsia="Times New Roman" w:hAnsi="Times New Roman" w:cs="Times New Roman"/>
          <w:b/>
          <w:caps/>
          <w:color w:val="000000"/>
          <w:sz w:val="28"/>
          <w:lang w:val="en-US"/>
        </w:rPr>
      </w:pPr>
      <w:r w:rsidRPr="00706EC9">
        <w:rPr>
          <w:rFonts w:ascii="Times New Roman" w:eastAsia="Times New Roman" w:hAnsi="Times New Roman" w:cs="Times New Roman"/>
          <w:b/>
          <w:caps/>
          <w:color w:val="000000"/>
          <w:sz w:val="28"/>
          <w:lang w:val="en-US"/>
        </w:rPr>
        <w:t xml:space="preserve">1. </w:t>
      </w:r>
      <w:r w:rsidR="00E8438B" w:rsidRPr="00706EC9">
        <w:rPr>
          <w:rFonts w:ascii="Times New Roman" w:eastAsia="Times New Roman" w:hAnsi="Times New Roman" w:cs="Times New Roman"/>
          <w:b/>
          <w:caps/>
          <w:color w:val="000000"/>
          <w:sz w:val="28"/>
          <w:lang w:val="en-US"/>
        </w:rPr>
        <w:t xml:space="preserve">GENERAL </w:t>
      </w:r>
      <w:r w:rsidR="00C857B7" w:rsidRPr="00706EC9">
        <w:rPr>
          <w:rFonts w:ascii="Times New Roman" w:eastAsia="Times New Roman" w:hAnsi="Times New Roman" w:cs="Times New Roman"/>
          <w:b/>
          <w:caps/>
          <w:color w:val="000000"/>
          <w:sz w:val="28"/>
          <w:lang w:val="en-US"/>
        </w:rPr>
        <w:t>INFORMATION</w:t>
      </w:r>
    </w:p>
    <w:p w14:paraId="33019C0A" w14:textId="1CBBB39F" w:rsidR="003E6606" w:rsidRPr="00706EC9" w:rsidRDefault="0010576D">
      <w:pPr>
        <w:spacing w:before="240" w:after="120" w:line="240" w:lineRule="auto"/>
        <w:jc w:val="both"/>
        <w:rPr>
          <w:rFonts w:ascii="Times New Roman" w:eastAsia="Times New Roman" w:hAnsi="Times New Roman" w:cs="Times New Roman"/>
          <w:b/>
          <w:i/>
          <w:sz w:val="28"/>
          <w:lang w:val="en-US"/>
        </w:rPr>
      </w:pPr>
      <w:r w:rsidRPr="00706EC9">
        <w:rPr>
          <w:rFonts w:ascii="Times New Roman" w:eastAsia="Times New Roman" w:hAnsi="Times New Roman" w:cs="Times New Roman"/>
          <w:b/>
          <w:i/>
          <w:sz w:val="28"/>
          <w:lang w:val="en-US"/>
        </w:rPr>
        <w:t xml:space="preserve">a) </w:t>
      </w:r>
      <w:r w:rsidR="00C857B7" w:rsidRPr="00706EC9">
        <w:rPr>
          <w:rFonts w:ascii="Times New Roman" w:eastAsia="Times New Roman" w:hAnsi="Times New Roman" w:cs="Times New Roman"/>
          <w:b/>
          <w:i/>
          <w:sz w:val="28"/>
          <w:lang w:val="en-US"/>
        </w:rPr>
        <w:t>Project name and location</w:t>
      </w:r>
    </w:p>
    <w:p w14:paraId="31903DE8" w14:textId="541ADB8A" w:rsidR="003E6606" w:rsidRPr="00706EC9" w:rsidRDefault="00265510" w:rsidP="00D812AA">
      <w:pPr>
        <w:jc w:val="both"/>
        <w:rPr>
          <w:rFonts w:ascii="Times New Roman" w:hAnsi="Times New Roman" w:cs="Times New Roman"/>
          <w:b/>
          <w:bCs/>
          <w:sz w:val="28"/>
          <w:szCs w:val="28"/>
          <w:lang w:val="en-US"/>
        </w:rPr>
      </w:pPr>
      <w:r w:rsidRPr="00706EC9">
        <w:rPr>
          <w:rFonts w:ascii="Times New Roman" w:hAnsi="Times New Roman" w:cs="Times New Roman"/>
          <w:sz w:val="28"/>
          <w:szCs w:val="28"/>
          <w:lang w:val="en-US"/>
        </w:rPr>
        <w:t>The pull-out tests have been executed for the project entitled</w:t>
      </w:r>
      <w:r w:rsidR="0038288C" w:rsidRPr="00706EC9">
        <w:rPr>
          <w:rFonts w:ascii="Times New Roman" w:hAnsi="Times New Roman" w:cs="Times New Roman"/>
          <w:sz w:val="28"/>
          <w:szCs w:val="28"/>
          <w:lang w:val="en-US"/>
        </w:rPr>
        <w:t>:</w:t>
      </w:r>
      <w:r w:rsidR="00D812AA" w:rsidRPr="00706EC9">
        <w:rPr>
          <w:rFonts w:ascii="Times New Roman" w:hAnsi="Times New Roman" w:cs="Times New Roman"/>
          <w:b/>
          <w:bCs/>
          <w:sz w:val="28"/>
          <w:szCs w:val="28"/>
          <w:lang w:val="en-US"/>
        </w:rPr>
        <w:t xml:space="preserve"> Photovoltaic powerplant, enclosure and connection to national electricity grid, </w:t>
      </w:r>
      <w:r w:rsidR="006444AA" w:rsidRPr="00706EC9">
        <w:rPr>
          <w:rFonts w:ascii="Times New Roman" w:hAnsi="Times New Roman" w:cs="Times New Roman"/>
          <w:b/>
          <w:bCs/>
          <w:sz w:val="28"/>
          <w:szCs w:val="28"/>
          <w:lang w:val="en-US"/>
        </w:rPr>
        <w:t>T</w:t>
      </w:r>
      <w:r w:rsidR="00D812AA" w:rsidRPr="00706EC9">
        <w:rPr>
          <w:rFonts w:ascii="Times New Roman" w:hAnsi="Times New Roman" w:cs="Times New Roman"/>
          <w:b/>
          <w:bCs/>
          <w:sz w:val="28"/>
          <w:szCs w:val="28"/>
          <w:lang w:val="en-US"/>
        </w:rPr>
        <w:t xml:space="preserve">urda, </w:t>
      </w:r>
      <w:r w:rsidR="006444AA" w:rsidRPr="00706EC9">
        <w:rPr>
          <w:rFonts w:ascii="Times New Roman" w:hAnsi="Times New Roman" w:cs="Times New Roman"/>
          <w:b/>
          <w:bCs/>
          <w:sz w:val="28"/>
          <w:szCs w:val="28"/>
          <w:lang w:val="en-US"/>
        </w:rPr>
        <w:t>C</w:t>
      </w:r>
      <w:r w:rsidR="00D812AA" w:rsidRPr="00706EC9">
        <w:rPr>
          <w:rFonts w:ascii="Times New Roman" w:hAnsi="Times New Roman" w:cs="Times New Roman"/>
          <w:b/>
          <w:bCs/>
          <w:sz w:val="28"/>
          <w:szCs w:val="28"/>
          <w:lang w:val="en-US"/>
        </w:rPr>
        <w:t xml:space="preserve">luj </w:t>
      </w:r>
      <w:r w:rsidR="006444AA" w:rsidRPr="00706EC9">
        <w:rPr>
          <w:rFonts w:ascii="Times New Roman" w:hAnsi="Times New Roman" w:cs="Times New Roman"/>
          <w:b/>
          <w:bCs/>
          <w:sz w:val="28"/>
          <w:szCs w:val="28"/>
          <w:lang w:val="en-US"/>
        </w:rPr>
        <w:t>C</w:t>
      </w:r>
      <w:r w:rsidR="00D812AA" w:rsidRPr="00706EC9">
        <w:rPr>
          <w:rFonts w:ascii="Times New Roman" w:hAnsi="Times New Roman" w:cs="Times New Roman"/>
          <w:b/>
          <w:bCs/>
          <w:sz w:val="28"/>
          <w:szCs w:val="28"/>
          <w:lang w:val="en-US"/>
        </w:rPr>
        <w:t xml:space="preserve">ounty, </w:t>
      </w:r>
      <w:r w:rsidR="006444AA" w:rsidRPr="00706EC9">
        <w:rPr>
          <w:rFonts w:ascii="Times New Roman" w:hAnsi="Times New Roman" w:cs="Times New Roman"/>
          <w:b/>
          <w:bCs/>
          <w:sz w:val="28"/>
          <w:szCs w:val="28"/>
          <w:lang w:val="en-US"/>
        </w:rPr>
        <w:t>R</w:t>
      </w:r>
      <w:r w:rsidR="00D812AA" w:rsidRPr="00706EC9">
        <w:rPr>
          <w:rFonts w:ascii="Times New Roman" w:hAnsi="Times New Roman" w:cs="Times New Roman"/>
          <w:b/>
          <w:bCs/>
          <w:sz w:val="28"/>
          <w:szCs w:val="28"/>
          <w:lang w:val="en-US"/>
        </w:rPr>
        <w:t>omania</w:t>
      </w:r>
      <w:r w:rsidR="00D812AA" w:rsidRPr="00706EC9">
        <w:rPr>
          <w:rFonts w:ascii="Times New Roman" w:hAnsi="Times New Roman" w:cs="Times New Roman"/>
          <w:sz w:val="28"/>
          <w:szCs w:val="28"/>
          <w:lang w:val="en-US"/>
        </w:rPr>
        <w:t>.</w:t>
      </w:r>
    </w:p>
    <w:p w14:paraId="05A3B032" w14:textId="3E37DCBD" w:rsidR="003E6606" w:rsidRPr="00706EC9" w:rsidRDefault="00C857B7" w:rsidP="00D812AA">
      <w:pPr>
        <w:spacing w:before="120" w:after="120"/>
        <w:ind w:firstLine="720"/>
        <w:jc w:val="both"/>
        <w:rPr>
          <w:rFonts w:ascii="Times New Roman" w:eastAsia="Times New Roman" w:hAnsi="Times New Roman" w:cs="Times New Roman"/>
          <w:b/>
          <w:sz w:val="28"/>
          <w:lang w:val="en-US"/>
        </w:rPr>
      </w:pPr>
      <w:r w:rsidRPr="00706EC9">
        <w:rPr>
          <w:rFonts w:ascii="Times New Roman" w:eastAsia="Times New Roman" w:hAnsi="Times New Roman" w:cs="Times New Roman"/>
          <w:b/>
          <w:sz w:val="28"/>
          <w:szCs w:val="28"/>
          <w:lang w:val="en-US"/>
        </w:rPr>
        <w:t>Proj</w:t>
      </w:r>
      <w:r w:rsidRPr="00706EC9">
        <w:rPr>
          <w:rFonts w:ascii="Times New Roman" w:eastAsia="Times New Roman" w:hAnsi="Times New Roman" w:cs="Times New Roman"/>
          <w:b/>
          <w:sz w:val="28"/>
          <w:lang w:val="en-US"/>
        </w:rPr>
        <w:t>ect location</w:t>
      </w:r>
    </w:p>
    <w:p w14:paraId="73AB2981" w14:textId="23983758" w:rsidR="003E6606" w:rsidRPr="00706EC9" w:rsidRDefault="00C857B7">
      <w:pPr>
        <w:spacing w:before="120" w:after="120" w:line="240" w:lineRule="auto"/>
        <w:ind w:firstLine="720"/>
        <w:jc w:val="both"/>
        <w:rPr>
          <w:rFonts w:ascii="Times New Roman" w:eastAsia="Times New Roman" w:hAnsi="Times New Roman" w:cs="Times New Roman"/>
          <w:sz w:val="28"/>
          <w:szCs w:val="28"/>
          <w:lang w:val="en-US"/>
        </w:rPr>
      </w:pPr>
      <w:r w:rsidRPr="00706EC9">
        <w:rPr>
          <w:rFonts w:ascii="Times New Roman" w:eastAsia="Times New Roman" w:hAnsi="Times New Roman" w:cs="Times New Roman"/>
          <w:sz w:val="28"/>
          <w:szCs w:val="28"/>
          <w:lang w:val="en-US"/>
        </w:rPr>
        <w:t xml:space="preserve">The site is located in </w:t>
      </w:r>
      <w:bookmarkStart w:id="0" w:name="_Hlk90557386"/>
      <w:r w:rsidR="0038288C" w:rsidRPr="00706EC9">
        <w:rPr>
          <w:rFonts w:ascii="Times New Roman" w:hAnsi="Times New Roman" w:cs="Times New Roman"/>
          <w:sz w:val="28"/>
          <w:szCs w:val="28"/>
          <w:lang w:val="en-US"/>
        </w:rPr>
        <w:t>Turda City, Cluj County</w:t>
      </w:r>
      <w:r w:rsidRPr="00706EC9">
        <w:rPr>
          <w:rFonts w:ascii="Times New Roman" w:hAnsi="Times New Roman" w:cs="Times New Roman"/>
          <w:sz w:val="28"/>
          <w:szCs w:val="28"/>
          <w:lang w:val="en-US"/>
        </w:rPr>
        <w:t>, Romania</w:t>
      </w:r>
      <w:bookmarkEnd w:id="0"/>
      <w:r w:rsidRPr="00706EC9">
        <w:rPr>
          <w:rFonts w:ascii="Times New Roman" w:hAnsi="Times New Roman" w:cs="Times New Roman"/>
          <w:sz w:val="28"/>
          <w:szCs w:val="28"/>
          <w:lang w:val="en-US"/>
        </w:rPr>
        <w:t>.</w:t>
      </w:r>
    </w:p>
    <w:p w14:paraId="0213B01B" w14:textId="77777777" w:rsidR="00D16EDB" w:rsidRPr="00706EC9" w:rsidRDefault="00D16EDB">
      <w:pPr>
        <w:spacing w:before="120" w:after="120" w:line="240" w:lineRule="auto"/>
        <w:rPr>
          <w:rFonts w:ascii="Times New Roman" w:eastAsia="Times New Roman" w:hAnsi="Times New Roman" w:cs="Times New Roman"/>
          <w:b/>
          <w:i/>
          <w:sz w:val="28"/>
          <w:lang w:val="en-US"/>
        </w:rPr>
      </w:pPr>
    </w:p>
    <w:p w14:paraId="086434AD" w14:textId="5AF19CA8" w:rsidR="003E6606" w:rsidRPr="00706EC9" w:rsidRDefault="0010576D">
      <w:pPr>
        <w:spacing w:before="120" w:after="120" w:line="240" w:lineRule="auto"/>
        <w:rPr>
          <w:rFonts w:ascii="Times New Roman" w:eastAsia="Times New Roman" w:hAnsi="Times New Roman" w:cs="Times New Roman"/>
          <w:sz w:val="28"/>
          <w:lang w:val="en-US"/>
        </w:rPr>
      </w:pPr>
      <w:r w:rsidRPr="00706EC9">
        <w:rPr>
          <w:rFonts w:ascii="Times New Roman" w:eastAsia="Times New Roman" w:hAnsi="Times New Roman" w:cs="Times New Roman"/>
          <w:b/>
          <w:i/>
          <w:sz w:val="28"/>
          <w:lang w:val="en-US"/>
        </w:rPr>
        <w:t>b) Beneficiar</w:t>
      </w:r>
      <w:r w:rsidR="00C857B7" w:rsidRPr="00706EC9">
        <w:rPr>
          <w:rFonts w:ascii="Times New Roman" w:eastAsia="Times New Roman" w:hAnsi="Times New Roman" w:cs="Times New Roman"/>
          <w:b/>
          <w:i/>
          <w:sz w:val="28"/>
          <w:lang w:val="en-US"/>
        </w:rPr>
        <w:t>y</w:t>
      </w:r>
      <w:r w:rsidRPr="00706EC9">
        <w:rPr>
          <w:rFonts w:ascii="Times New Roman" w:eastAsia="Times New Roman" w:hAnsi="Times New Roman" w:cs="Times New Roman"/>
          <w:b/>
          <w:sz w:val="28"/>
          <w:lang w:val="en-US"/>
        </w:rPr>
        <w:t>:</w:t>
      </w:r>
      <w:r w:rsidRPr="00706EC9">
        <w:rPr>
          <w:rFonts w:ascii="Times New Roman" w:eastAsia="Times New Roman" w:hAnsi="Times New Roman" w:cs="Times New Roman"/>
          <w:b/>
          <w:bCs/>
          <w:sz w:val="28"/>
          <w:szCs w:val="28"/>
          <w:lang w:val="en-US"/>
        </w:rPr>
        <w:t xml:space="preserve"> </w:t>
      </w:r>
      <w:r w:rsidR="006444AA" w:rsidRPr="00706EC9">
        <w:rPr>
          <w:rFonts w:ascii="Times New Roman" w:hAnsi="Times New Roman" w:cs="Times New Roman"/>
          <w:b/>
          <w:bCs/>
          <w:sz w:val="28"/>
          <w:szCs w:val="28"/>
          <w:lang w:val="en-US"/>
        </w:rPr>
        <w:t>RES INVEST SOUTH EAST EUROPE SRL</w:t>
      </w:r>
    </w:p>
    <w:p w14:paraId="2A6FCCBB" w14:textId="77777777" w:rsidR="00D16EDB" w:rsidRPr="00706EC9" w:rsidRDefault="00D16EDB">
      <w:pPr>
        <w:keepNext/>
        <w:spacing w:before="120" w:after="120" w:line="240" w:lineRule="auto"/>
        <w:ind w:left="601" w:hanging="567"/>
        <w:jc w:val="both"/>
        <w:rPr>
          <w:rFonts w:ascii="Times New Roman" w:eastAsia="Times New Roman" w:hAnsi="Times New Roman" w:cs="Times New Roman"/>
          <w:b/>
          <w:i/>
          <w:sz w:val="28"/>
          <w:lang w:val="en-US"/>
        </w:rPr>
      </w:pPr>
    </w:p>
    <w:p w14:paraId="6500CB4E" w14:textId="79B18608" w:rsidR="00D16EDB" w:rsidRPr="00706EC9" w:rsidRDefault="00D16EDB">
      <w:pPr>
        <w:keepNext/>
        <w:spacing w:before="120" w:after="120" w:line="240" w:lineRule="auto"/>
        <w:ind w:left="601" w:hanging="567"/>
        <w:jc w:val="both"/>
        <w:rPr>
          <w:rFonts w:ascii="Times New Roman" w:eastAsia="Times New Roman" w:hAnsi="Times New Roman" w:cs="Times New Roman"/>
          <w:b/>
          <w:iCs/>
          <w:sz w:val="28"/>
          <w:lang w:val="en-US"/>
        </w:rPr>
      </w:pPr>
      <w:r w:rsidRPr="00706EC9">
        <w:rPr>
          <w:rFonts w:ascii="Times New Roman" w:eastAsia="Times New Roman" w:hAnsi="Times New Roman" w:cs="Times New Roman"/>
          <w:b/>
          <w:i/>
          <w:sz w:val="28"/>
          <w:lang w:val="en-US"/>
        </w:rPr>
        <w:t xml:space="preserve">c) Contractor: </w:t>
      </w:r>
      <w:r w:rsidRPr="00706EC9">
        <w:rPr>
          <w:rFonts w:ascii="Times New Roman" w:eastAsia="Times New Roman" w:hAnsi="Times New Roman" w:cs="Times New Roman"/>
          <w:b/>
          <w:iCs/>
          <w:sz w:val="28"/>
          <w:lang w:val="en-US"/>
        </w:rPr>
        <w:t>ICS BUSINESS INTERNATIONAL SRL</w:t>
      </w:r>
    </w:p>
    <w:p w14:paraId="667D8DB0" w14:textId="77777777" w:rsidR="00D16EDB" w:rsidRPr="00706EC9" w:rsidRDefault="00D16EDB">
      <w:pPr>
        <w:keepNext/>
        <w:spacing w:before="120" w:after="120" w:line="240" w:lineRule="auto"/>
        <w:ind w:left="601" w:hanging="567"/>
        <w:jc w:val="both"/>
        <w:rPr>
          <w:rFonts w:ascii="Times New Roman" w:eastAsia="Times New Roman" w:hAnsi="Times New Roman" w:cs="Times New Roman"/>
          <w:b/>
          <w:i/>
          <w:sz w:val="28"/>
          <w:lang w:val="en-US"/>
        </w:rPr>
      </w:pPr>
    </w:p>
    <w:p w14:paraId="0F48C8F8" w14:textId="30CDE957" w:rsidR="003E6606" w:rsidRPr="00706EC9" w:rsidRDefault="0010576D">
      <w:pPr>
        <w:keepNext/>
        <w:spacing w:before="120" w:after="120" w:line="240" w:lineRule="auto"/>
        <w:ind w:left="601" w:hanging="567"/>
        <w:jc w:val="both"/>
        <w:rPr>
          <w:rFonts w:ascii="Times New Roman" w:eastAsia="Times New Roman" w:hAnsi="Times New Roman" w:cs="Times New Roman"/>
          <w:i/>
          <w:sz w:val="28"/>
          <w:lang w:val="en-US"/>
        </w:rPr>
      </w:pPr>
      <w:r w:rsidRPr="00706EC9">
        <w:rPr>
          <w:rFonts w:ascii="Times New Roman" w:eastAsia="Times New Roman" w:hAnsi="Times New Roman" w:cs="Times New Roman"/>
          <w:b/>
          <w:i/>
          <w:sz w:val="28"/>
          <w:lang w:val="en-US"/>
        </w:rPr>
        <w:t xml:space="preserve">d) </w:t>
      </w:r>
      <w:r w:rsidR="00265510" w:rsidRPr="00706EC9">
        <w:rPr>
          <w:rFonts w:ascii="Times New Roman" w:eastAsia="Times New Roman" w:hAnsi="Times New Roman" w:cs="Times New Roman"/>
          <w:b/>
          <w:i/>
          <w:sz w:val="28"/>
          <w:lang w:val="en-US"/>
        </w:rPr>
        <w:t>Site description</w:t>
      </w:r>
      <w:r w:rsidRPr="00706EC9">
        <w:rPr>
          <w:rFonts w:ascii="Times New Roman" w:eastAsia="Times New Roman" w:hAnsi="Times New Roman" w:cs="Times New Roman"/>
          <w:i/>
          <w:sz w:val="28"/>
          <w:lang w:val="en-US"/>
        </w:rPr>
        <w:t xml:space="preserve"> </w:t>
      </w:r>
    </w:p>
    <w:p w14:paraId="42CBB5E2" w14:textId="0299A23C" w:rsidR="00D16EDB" w:rsidRPr="00706EC9" w:rsidRDefault="00D16EDB" w:rsidP="00D16EDB">
      <w:pPr>
        <w:spacing w:before="120" w:after="120" w:line="240" w:lineRule="auto"/>
        <w:ind w:firstLine="709"/>
        <w:jc w:val="both"/>
        <w:rPr>
          <w:rFonts w:ascii="Times New Roman" w:eastAsia="Times New Roman" w:hAnsi="Times New Roman" w:cs="Times New Roman"/>
          <w:sz w:val="28"/>
          <w:lang w:val="en-US"/>
        </w:rPr>
      </w:pPr>
      <w:r w:rsidRPr="00706EC9">
        <w:rPr>
          <w:rFonts w:ascii="Times New Roman" w:eastAsia="Times New Roman" w:hAnsi="Times New Roman" w:cs="Times New Roman"/>
          <w:sz w:val="28"/>
          <w:lang w:val="en-US"/>
        </w:rPr>
        <w:t xml:space="preserve">The area of interest lies between the inhabited areas of Turda municipality and the flood protection dam of Aries River. The perimeter is free of constructions and is currently used in agricultural interests, as pasture. The topography is relatively flat, but local variations are present, caused either by natural or anthropic interference. </w:t>
      </w:r>
    </w:p>
    <w:p w14:paraId="4D9A7391" w14:textId="77777777" w:rsidR="00D16EDB" w:rsidRPr="00706EC9" w:rsidRDefault="00D16EDB">
      <w:pPr>
        <w:spacing w:before="120" w:after="120" w:line="240" w:lineRule="auto"/>
        <w:jc w:val="both"/>
        <w:rPr>
          <w:rFonts w:ascii="Times New Roman" w:eastAsia="Times New Roman" w:hAnsi="Times New Roman" w:cs="Times New Roman"/>
          <w:sz w:val="28"/>
          <w:lang w:val="en-US"/>
        </w:rPr>
      </w:pPr>
    </w:p>
    <w:p w14:paraId="15C470B1" w14:textId="7AE1C83D" w:rsidR="00265510" w:rsidRPr="00706EC9" w:rsidRDefault="00D16EDB">
      <w:pPr>
        <w:spacing w:before="120" w:after="120" w:line="240" w:lineRule="auto"/>
        <w:jc w:val="both"/>
        <w:rPr>
          <w:rFonts w:ascii="Times New Roman" w:eastAsia="Times New Roman" w:hAnsi="Times New Roman" w:cs="Times New Roman"/>
          <w:sz w:val="28"/>
          <w:lang w:val="en-US"/>
        </w:rPr>
      </w:pPr>
      <w:r w:rsidRPr="00706EC9">
        <w:rPr>
          <w:rFonts w:ascii="Times New Roman" w:eastAsia="Times New Roman" w:hAnsi="Times New Roman" w:cs="Times New Roman"/>
          <w:noProof/>
          <w:sz w:val="28"/>
          <w:lang w:val="en-US"/>
        </w:rPr>
        <w:drawing>
          <wp:inline distT="0" distB="0" distL="0" distR="0" wp14:anchorId="0B365C7B" wp14:editId="737F6F67">
            <wp:extent cx="5760720" cy="2885440"/>
            <wp:effectExtent l="0" t="0" r="0" b="0"/>
            <wp:docPr id="13802263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2885440"/>
                    </a:xfrm>
                    <a:prstGeom prst="rect">
                      <a:avLst/>
                    </a:prstGeom>
                    <a:noFill/>
                    <a:ln>
                      <a:noFill/>
                    </a:ln>
                  </pic:spPr>
                </pic:pic>
              </a:graphicData>
            </a:graphic>
          </wp:inline>
        </w:drawing>
      </w:r>
    </w:p>
    <w:p w14:paraId="15F45579" w14:textId="4A31474D" w:rsidR="00D16EDB" w:rsidRPr="00706EC9" w:rsidRDefault="00D16EDB" w:rsidP="00D16EDB">
      <w:pPr>
        <w:spacing w:before="120" w:after="120" w:line="240" w:lineRule="auto"/>
        <w:jc w:val="center"/>
        <w:rPr>
          <w:rFonts w:ascii="Times New Roman" w:eastAsia="Times New Roman" w:hAnsi="Times New Roman" w:cs="Times New Roman"/>
          <w:sz w:val="28"/>
          <w:lang w:val="en-US"/>
        </w:rPr>
      </w:pPr>
      <w:r w:rsidRPr="00706EC9">
        <w:rPr>
          <w:rFonts w:ascii="Times New Roman" w:eastAsia="Times New Roman" w:hAnsi="Times New Roman" w:cs="Times New Roman"/>
          <w:b/>
          <w:bCs/>
          <w:sz w:val="28"/>
          <w:lang w:val="en-US"/>
        </w:rPr>
        <w:t>Fig. 1.</w:t>
      </w:r>
      <w:r w:rsidRPr="00706EC9">
        <w:rPr>
          <w:rFonts w:ascii="Times New Roman" w:eastAsia="Times New Roman" w:hAnsi="Times New Roman" w:cs="Times New Roman"/>
          <w:sz w:val="28"/>
          <w:lang w:val="en-US"/>
        </w:rPr>
        <w:t xml:space="preserve"> Site plan of Turda 1</w:t>
      </w:r>
    </w:p>
    <w:p w14:paraId="208F2A8C" w14:textId="0E0B9506" w:rsidR="003E6606" w:rsidRPr="00706EC9" w:rsidRDefault="0010576D">
      <w:pPr>
        <w:spacing w:before="240" w:after="240" w:line="240" w:lineRule="auto"/>
        <w:jc w:val="both"/>
        <w:rPr>
          <w:rFonts w:ascii="Times New Roman" w:eastAsia="Times New Roman" w:hAnsi="Times New Roman" w:cs="Times New Roman"/>
          <w:b/>
          <w:i/>
          <w:caps/>
          <w:color w:val="000000"/>
          <w:sz w:val="28"/>
          <w:lang w:val="en-US"/>
        </w:rPr>
      </w:pPr>
      <w:r w:rsidRPr="00706EC9">
        <w:rPr>
          <w:rFonts w:ascii="Times New Roman" w:eastAsia="Times New Roman" w:hAnsi="Times New Roman" w:cs="Times New Roman"/>
          <w:b/>
          <w:caps/>
          <w:color w:val="000000"/>
          <w:sz w:val="28"/>
          <w:lang w:val="en-US"/>
        </w:rPr>
        <w:lastRenderedPageBreak/>
        <w:t xml:space="preserve">2. </w:t>
      </w:r>
      <w:r w:rsidR="00535771" w:rsidRPr="00706EC9">
        <w:rPr>
          <w:rFonts w:ascii="Times New Roman" w:eastAsia="Times New Roman" w:hAnsi="Times New Roman" w:cs="Times New Roman"/>
          <w:b/>
          <w:caps/>
          <w:color w:val="000000"/>
          <w:sz w:val="28"/>
          <w:lang w:val="en-US"/>
        </w:rPr>
        <w:t>Site preparation for pull-out tests</w:t>
      </w:r>
    </w:p>
    <w:p w14:paraId="1C340902" w14:textId="55F156B6" w:rsidR="00535771" w:rsidRPr="00706EC9" w:rsidRDefault="00535771" w:rsidP="00535771">
      <w:pPr>
        <w:spacing w:before="240" w:after="120" w:line="240" w:lineRule="auto"/>
        <w:rPr>
          <w:rFonts w:ascii="Times New Roman" w:eastAsia="Times New Roman" w:hAnsi="Times New Roman" w:cs="Times New Roman"/>
          <w:b/>
          <w:i/>
          <w:color w:val="000000"/>
          <w:sz w:val="28"/>
          <w:lang w:val="en-US"/>
        </w:rPr>
      </w:pPr>
      <w:r w:rsidRPr="00706EC9">
        <w:rPr>
          <w:rFonts w:ascii="Times New Roman" w:eastAsia="Times New Roman" w:hAnsi="Times New Roman" w:cs="Times New Roman"/>
          <w:b/>
          <w:i/>
          <w:color w:val="000000"/>
          <w:sz w:val="28"/>
          <w:lang w:val="en-US"/>
        </w:rPr>
        <w:t>a) Metallic profiles</w:t>
      </w:r>
    </w:p>
    <w:p w14:paraId="61ABCB8B" w14:textId="3F954AC2" w:rsidR="00535771" w:rsidRPr="00706EC9" w:rsidRDefault="00535771" w:rsidP="00535771">
      <w:pPr>
        <w:spacing w:before="240" w:after="120" w:line="240" w:lineRule="auto"/>
        <w:ind w:firstLine="709"/>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color w:val="000000"/>
          <w:sz w:val="28"/>
          <w:lang w:val="en-US"/>
        </w:rPr>
        <w:t>For the pull-out test in Turda 1 perimeter, two types of profiles have been used:</w:t>
      </w:r>
    </w:p>
    <w:p w14:paraId="0A7CFEE3" w14:textId="77B3E115" w:rsidR="00535771" w:rsidRPr="00706EC9" w:rsidRDefault="00535771" w:rsidP="00535771">
      <w:pPr>
        <w:pStyle w:val="ListParagraph"/>
        <w:numPr>
          <w:ilvl w:val="0"/>
          <w:numId w:val="17"/>
        </w:numPr>
        <w:spacing w:before="240" w:after="120"/>
        <w:rPr>
          <w:rFonts w:eastAsia="Times New Roman"/>
          <w:bCs/>
          <w:iCs/>
          <w:color w:val="000000"/>
          <w:sz w:val="28"/>
          <w:lang w:val="en-US"/>
        </w:rPr>
      </w:pPr>
      <w:r w:rsidRPr="00706EC9">
        <w:rPr>
          <w:rFonts w:eastAsia="Times New Roman"/>
          <w:bCs/>
          <w:iCs/>
          <w:color w:val="000000"/>
          <w:sz w:val="28"/>
          <w:lang w:val="en-US"/>
        </w:rPr>
        <w:t xml:space="preserve">Sigma type metallic profile </w:t>
      </w:r>
      <w:r w:rsidR="00687DCA" w:rsidRPr="00706EC9">
        <w:rPr>
          <w:rFonts w:eastAsia="Times New Roman"/>
          <w:bCs/>
          <w:iCs/>
          <w:color w:val="000000"/>
          <w:sz w:val="28"/>
          <w:lang w:val="en-US"/>
        </w:rPr>
        <w:t xml:space="preserve">– made of steel (quality index S350), with Zinc coating (Z275), 3.5 mm in thickness. The profiles had lengths of 4 m and the main dimensions of the section were 70 x 200 mm. </w:t>
      </w:r>
    </w:p>
    <w:p w14:paraId="16ABCA0F" w14:textId="3A5AE37D" w:rsidR="00687DCA" w:rsidRPr="00706EC9" w:rsidRDefault="00687DCA" w:rsidP="00687DCA">
      <w:pPr>
        <w:spacing w:before="240" w:after="120"/>
        <w:jc w:val="center"/>
        <w:rPr>
          <w:rFonts w:ascii="Times New Roman" w:eastAsia="Times New Roman" w:hAnsi="Times New Roman" w:cs="Times New Roman"/>
          <w:bCs/>
          <w:iCs/>
          <w:color w:val="000000"/>
          <w:sz w:val="28"/>
          <w:lang w:val="en-US"/>
        </w:rPr>
      </w:pPr>
      <w:r w:rsidRPr="00706EC9">
        <w:rPr>
          <w:rFonts w:eastAsia="Times New Roman"/>
          <w:bCs/>
          <w:iCs/>
          <w:noProof/>
          <w:color w:val="000000"/>
          <w:sz w:val="28"/>
          <w:lang w:val="en-US"/>
        </w:rPr>
        <w:drawing>
          <wp:inline distT="0" distB="0" distL="0" distR="0" wp14:anchorId="1CD23107" wp14:editId="08E71E4E">
            <wp:extent cx="1136216" cy="2377440"/>
            <wp:effectExtent l="0" t="0" r="6985" b="3810"/>
            <wp:docPr id="1593766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66515" name="Picture 159376651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43639" cy="2392973"/>
                    </a:xfrm>
                    <a:prstGeom prst="rect">
                      <a:avLst/>
                    </a:prstGeom>
                  </pic:spPr>
                </pic:pic>
              </a:graphicData>
            </a:graphic>
          </wp:inline>
        </w:drawing>
      </w:r>
    </w:p>
    <w:p w14:paraId="6CE02D96" w14:textId="25EF70A8" w:rsidR="00687DCA" w:rsidRPr="00706EC9" w:rsidRDefault="00687DCA" w:rsidP="00687DCA">
      <w:pPr>
        <w:spacing w:before="240" w:after="120"/>
        <w:jc w:val="center"/>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
          <w:iCs/>
          <w:color w:val="000000"/>
          <w:sz w:val="28"/>
          <w:lang w:val="en-US"/>
        </w:rPr>
        <w:t>Fig. 2.</w:t>
      </w:r>
      <w:r w:rsidRPr="00706EC9">
        <w:rPr>
          <w:rFonts w:ascii="Times New Roman" w:eastAsia="Times New Roman" w:hAnsi="Times New Roman" w:cs="Times New Roman"/>
          <w:bCs/>
          <w:iCs/>
          <w:color w:val="000000"/>
          <w:sz w:val="28"/>
          <w:lang w:val="en-US"/>
        </w:rPr>
        <w:t xml:space="preserve"> Section of Sigma type metallic profile</w:t>
      </w:r>
    </w:p>
    <w:p w14:paraId="5932942D" w14:textId="207BF441" w:rsidR="00687DCA" w:rsidRPr="00706EC9" w:rsidRDefault="00687DCA" w:rsidP="00535771">
      <w:pPr>
        <w:pStyle w:val="ListParagraph"/>
        <w:numPr>
          <w:ilvl w:val="0"/>
          <w:numId w:val="17"/>
        </w:numPr>
        <w:spacing w:before="240" w:after="120"/>
        <w:rPr>
          <w:rFonts w:eastAsia="Times New Roman"/>
          <w:bCs/>
          <w:iCs/>
          <w:color w:val="000000"/>
          <w:sz w:val="28"/>
          <w:lang w:val="en-US"/>
        </w:rPr>
      </w:pPr>
      <w:r w:rsidRPr="00706EC9">
        <w:rPr>
          <w:rFonts w:eastAsia="Times New Roman"/>
          <w:bCs/>
          <w:iCs/>
          <w:color w:val="000000"/>
          <w:sz w:val="28"/>
          <w:lang w:val="en-US"/>
        </w:rPr>
        <w:t xml:space="preserve">C type profile: made of steel (quality index S350), with Zinc coating (Z275), 3.5 mm in thickness. The profiles had lengths of 4 m and the main dimensions of the section were 70 x </w:t>
      </w:r>
      <w:r w:rsidR="003474E7" w:rsidRPr="00706EC9">
        <w:rPr>
          <w:rFonts w:eastAsia="Times New Roman"/>
          <w:bCs/>
          <w:iCs/>
          <w:color w:val="000000"/>
          <w:sz w:val="28"/>
          <w:lang w:val="en-US"/>
        </w:rPr>
        <w:t>140</w:t>
      </w:r>
      <w:r w:rsidRPr="00706EC9">
        <w:rPr>
          <w:rFonts w:eastAsia="Times New Roman"/>
          <w:bCs/>
          <w:iCs/>
          <w:color w:val="000000"/>
          <w:sz w:val="28"/>
          <w:lang w:val="en-US"/>
        </w:rPr>
        <w:t xml:space="preserve"> mm.</w:t>
      </w:r>
    </w:p>
    <w:p w14:paraId="214256B0" w14:textId="2636A2B0" w:rsidR="00687DCA" w:rsidRPr="00706EC9" w:rsidRDefault="003474E7" w:rsidP="00687DCA">
      <w:pPr>
        <w:spacing w:before="240" w:after="120"/>
        <w:jc w:val="center"/>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noProof/>
          <w:color w:val="000000"/>
          <w:sz w:val="28"/>
          <w:lang w:val="en-US"/>
        </w:rPr>
        <w:drawing>
          <wp:inline distT="0" distB="0" distL="0" distR="0" wp14:anchorId="190BFA9A" wp14:editId="25823941">
            <wp:extent cx="1137600" cy="2376000"/>
            <wp:effectExtent l="0" t="0" r="5715" b="5715"/>
            <wp:docPr id="20189516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951606" name="Picture 201895160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37600" cy="2376000"/>
                    </a:xfrm>
                    <a:prstGeom prst="rect">
                      <a:avLst/>
                    </a:prstGeom>
                  </pic:spPr>
                </pic:pic>
              </a:graphicData>
            </a:graphic>
          </wp:inline>
        </w:drawing>
      </w:r>
    </w:p>
    <w:p w14:paraId="6905A759" w14:textId="25E255BE" w:rsidR="003474E7" w:rsidRPr="00706EC9" w:rsidRDefault="003474E7" w:rsidP="00687DCA">
      <w:pPr>
        <w:spacing w:before="240" w:after="120"/>
        <w:jc w:val="center"/>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
          <w:iCs/>
          <w:color w:val="000000"/>
          <w:sz w:val="28"/>
          <w:lang w:val="en-US"/>
        </w:rPr>
        <w:t>Fig. 3.</w:t>
      </w:r>
      <w:r w:rsidRPr="00706EC9">
        <w:rPr>
          <w:rFonts w:ascii="Times New Roman" w:eastAsia="Times New Roman" w:hAnsi="Times New Roman" w:cs="Times New Roman"/>
          <w:bCs/>
          <w:iCs/>
          <w:color w:val="000000"/>
          <w:sz w:val="28"/>
          <w:lang w:val="en-US"/>
        </w:rPr>
        <w:t xml:space="preserve"> Section of C type metallic profile</w:t>
      </w:r>
    </w:p>
    <w:p w14:paraId="696AD74C" w14:textId="64A33260" w:rsidR="003474E7" w:rsidRPr="00706EC9" w:rsidRDefault="003474E7" w:rsidP="003474E7">
      <w:pPr>
        <w:spacing w:before="240" w:after="120" w:line="240" w:lineRule="auto"/>
        <w:ind w:firstLine="709"/>
        <w:jc w:val="both"/>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color w:val="000000"/>
          <w:sz w:val="28"/>
          <w:lang w:val="en-US"/>
        </w:rPr>
        <w:lastRenderedPageBreak/>
        <w:t xml:space="preserve">The metallic profiles have been acquired from </w:t>
      </w:r>
      <w:proofErr w:type="spellStart"/>
      <w:r w:rsidRPr="00706EC9">
        <w:rPr>
          <w:rFonts w:ascii="Times New Roman" w:eastAsia="Times New Roman" w:hAnsi="Times New Roman" w:cs="Times New Roman"/>
          <w:bCs/>
          <w:iCs/>
          <w:color w:val="000000"/>
          <w:sz w:val="28"/>
          <w:lang w:val="en-US"/>
        </w:rPr>
        <w:t>TeraSteel</w:t>
      </w:r>
      <w:proofErr w:type="spellEnd"/>
      <w:r w:rsidRPr="00706EC9">
        <w:rPr>
          <w:rFonts w:ascii="Times New Roman" w:eastAsia="Times New Roman" w:hAnsi="Times New Roman" w:cs="Times New Roman"/>
          <w:bCs/>
          <w:iCs/>
          <w:color w:val="000000"/>
          <w:sz w:val="28"/>
          <w:lang w:val="en-US"/>
        </w:rPr>
        <w:t xml:space="preserve"> factory (Bistrița County). The purchased quantities were: 40 Sigma profiles and 12 C profiles. The package was transported from the factory to the field site, where the profiles were distributed in the field to the planned ramming positions. </w:t>
      </w:r>
    </w:p>
    <w:p w14:paraId="4EA21966" w14:textId="12ADDA61" w:rsidR="003474E7" w:rsidRPr="00706EC9" w:rsidRDefault="003474E7" w:rsidP="003474E7">
      <w:pPr>
        <w:spacing w:before="240" w:after="120" w:line="240" w:lineRule="auto"/>
        <w:jc w:val="center"/>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noProof/>
          <w:color w:val="000000"/>
          <w:sz w:val="28"/>
          <w:lang w:val="en-US"/>
        </w:rPr>
        <w:drawing>
          <wp:inline distT="0" distB="0" distL="0" distR="0" wp14:anchorId="1A0755DC" wp14:editId="7FBEF2DD">
            <wp:extent cx="2811600" cy="1584000"/>
            <wp:effectExtent l="0" t="0" r="8255" b="0"/>
            <wp:docPr id="13494677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67780" name="Picture 134946778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1600" cy="1584000"/>
                    </a:xfrm>
                    <a:prstGeom prst="rect">
                      <a:avLst/>
                    </a:prstGeom>
                  </pic:spPr>
                </pic:pic>
              </a:graphicData>
            </a:graphic>
          </wp:inline>
        </w:drawing>
      </w:r>
      <w:r w:rsidRPr="00706EC9">
        <w:rPr>
          <w:rFonts w:ascii="Times New Roman" w:eastAsia="Times New Roman" w:hAnsi="Times New Roman" w:cs="Times New Roman"/>
          <w:bCs/>
          <w:iCs/>
          <w:color w:val="000000"/>
          <w:sz w:val="28"/>
          <w:lang w:val="en-US"/>
        </w:rPr>
        <w:t xml:space="preserve"> </w:t>
      </w:r>
      <w:r w:rsidRPr="00706EC9">
        <w:rPr>
          <w:rFonts w:ascii="Times New Roman" w:eastAsia="Times New Roman" w:hAnsi="Times New Roman" w:cs="Times New Roman"/>
          <w:bCs/>
          <w:iCs/>
          <w:noProof/>
          <w:color w:val="000000"/>
          <w:sz w:val="28"/>
          <w:lang w:val="en-US"/>
        </w:rPr>
        <w:drawing>
          <wp:inline distT="0" distB="0" distL="0" distR="0" wp14:anchorId="3602EE33" wp14:editId="76FDC016">
            <wp:extent cx="2815200" cy="1584000"/>
            <wp:effectExtent l="0" t="0" r="4445" b="0"/>
            <wp:docPr id="20621416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141611" name="Picture 20621416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15200" cy="1584000"/>
                    </a:xfrm>
                    <a:prstGeom prst="rect">
                      <a:avLst/>
                    </a:prstGeom>
                  </pic:spPr>
                </pic:pic>
              </a:graphicData>
            </a:graphic>
          </wp:inline>
        </w:drawing>
      </w:r>
    </w:p>
    <w:p w14:paraId="292F1B09" w14:textId="75D02754" w:rsidR="003474E7" w:rsidRPr="00706EC9" w:rsidRDefault="003474E7" w:rsidP="003474E7">
      <w:pPr>
        <w:spacing w:before="240" w:after="120" w:line="240" w:lineRule="auto"/>
        <w:jc w:val="center"/>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
          <w:iCs/>
          <w:color w:val="000000"/>
          <w:sz w:val="28"/>
          <w:lang w:val="en-US"/>
        </w:rPr>
        <w:t>Fig. 4.</w:t>
      </w:r>
      <w:r w:rsidRPr="00706EC9">
        <w:rPr>
          <w:rFonts w:ascii="Times New Roman" w:eastAsia="Times New Roman" w:hAnsi="Times New Roman" w:cs="Times New Roman"/>
          <w:bCs/>
          <w:iCs/>
          <w:color w:val="000000"/>
          <w:sz w:val="28"/>
          <w:lang w:val="en-US"/>
        </w:rPr>
        <w:t xml:space="preserve"> Transportation of metallic profiles to the field site</w:t>
      </w:r>
    </w:p>
    <w:p w14:paraId="3048F2AE" w14:textId="3DE95BEC" w:rsidR="000176AF" w:rsidRDefault="000176AF" w:rsidP="000176AF">
      <w:pPr>
        <w:spacing w:before="240" w:after="120" w:line="240" w:lineRule="auto"/>
        <w:ind w:firstLine="709"/>
        <w:jc w:val="both"/>
        <w:rPr>
          <w:rFonts w:ascii="Times New Roman" w:eastAsia="Times New Roman" w:hAnsi="Times New Roman" w:cs="Times New Roman"/>
          <w:bCs/>
          <w:iCs/>
          <w:color w:val="000000"/>
          <w:sz w:val="28"/>
          <w:lang w:val="en-US"/>
        </w:rPr>
      </w:pPr>
      <w:r>
        <w:rPr>
          <w:rFonts w:ascii="Times New Roman" w:eastAsia="Times New Roman" w:hAnsi="Times New Roman" w:cs="Times New Roman"/>
          <w:bCs/>
          <w:iCs/>
          <w:color w:val="000000"/>
          <w:sz w:val="28"/>
          <w:lang w:val="en-US"/>
        </w:rPr>
        <w:t xml:space="preserve">A set of six metallic plates, 4 mm in thickness, 1 m length and 30 cm in width, have been acquired. Four metallic profiles (two C profiles and two Sigma profiles) have been equipped with reinforcement wings. The wings have been mounted on the short lateral of the profiles, so that, after the ramming process with a depth of 2 m, the plates should be completely buried, covering the depth interval 0.00-1.00 m. </w:t>
      </w:r>
    </w:p>
    <w:p w14:paraId="1F15D1B9" w14:textId="47389D9A" w:rsidR="003474E7" w:rsidRPr="00706EC9" w:rsidRDefault="00DC613C">
      <w:pPr>
        <w:spacing w:before="240" w:after="120" w:line="240" w:lineRule="auto"/>
        <w:rPr>
          <w:rFonts w:ascii="Times New Roman" w:eastAsia="Times New Roman" w:hAnsi="Times New Roman" w:cs="Times New Roman"/>
          <w:b/>
          <w:i/>
          <w:color w:val="000000"/>
          <w:sz w:val="28"/>
          <w:lang w:val="en-US"/>
        </w:rPr>
      </w:pPr>
      <w:r w:rsidRPr="00706EC9">
        <w:rPr>
          <w:rFonts w:ascii="Times New Roman" w:eastAsia="Times New Roman" w:hAnsi="Times New Roman" w:cs="Times New Roman"/>
          <w:b/>
          <w:i/>
          <w:color w:val="000000"/>
          <w:sz w:val="28"/>
          <w:lang w:val="en-US"/>
        </w:rPr>
        <w:t>b) Ground conditions</w:t>
      </w:r>
    </w:p>
    <w:p w14:paraId="414A6D83" w14:textId="5EBA553C" w:rsidR="00DC613C" w:rsidRPr="00706EC9" w:rsidRDefault="00DC613C" w:rsidP="00DC613C">
      <w:pPr>
        <w:spacing w:before="240" w:after="120" w:line="240" w:lineRule="auto"/>
        <w:ind w:firstLine="709"/>
        <w:jc w:val="both"/>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color w:val="000000"/>
          <w:sz w:val="28"/>
          <w:lang w:val="en-US"/>
        </w:rPr>
        <w:t>According to the geotechnical study executed in the area of interest, the typical lithological succession characterizing the ground conditions is made of:</w:t>
      </w:r>
    </w:p>
    <w:p w14:paraId="10420665" w14:textId="5A0D86D8" w:rsidR="00DC613C" w:rsidRPr="00706EC9" w:rsidRDefault="00DC613C" w:rsidP="00DC613C">
      <w:pPr>
        <w:spacing w:before="240" w:after="120" w:line="240" w:lineRule="auto"/>
        <w:ind w:firstLine="709"/>
        <w:jc w:val="both"/>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color w:val="000000"/>
          <w:sz w:val="28"/>
          <w:lang w:val="en-US"/>
        </w:rPr>
        <w:t>- 0.00 – 1.00 – soil and sand with gravel, loose of medium dense</w:t>
      </w:r>
      <w:r w:rsidR="00840D73" w:rsidRPr="00706EC9">
        <w:rPr>
          <w:rFonts w:ascii="Times New Roman" w:eastAsia="Times New Roman" w:hAnsi="Times New Roman" w:cs="Times New Roman"/>
          <w:bCs/>
          <w:iCs/>
          <w:color w:val="000000"/>
          <w:sz w:val="28"/>
          <w:lang w:val="en-US"/>
        </w:rPr>
        <w:t>;</w:t>
      </w:r>
    </w:p>
    <w:p w14:paraId="148ABDB6" w14:textId="5D66D471" w:rsidR="00DC613C" w:rsidRPr="00706EC9" w:rsidRDefault="00DC613C" w:rsidP="000176AF">
      <w:pPr>
        <w:spacing w:after="40" w:line="240" w:lineRule="auto"/>
        <w:ind w:firstLine="709"/>
        <w:jc w:val="both"/>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color w:val="000000"/>
          <w:sz w:val="28"/>
          <w:lang w:val="en-US"/>
        </w:rPr>
        <w:t xml:space="preserve">- 0.80 – 3.00 </w:t>
      </w:r>
      <w:r w:rsidR="00840D73" w:rsidRPr="00706EC9">
        <w:rPr>
          <w:rFonts w:ascii="Times New Roman" w:eastAsia="Times New Roman" w:hAnsi="Times New Roman" w:cs="Times New Roman"/>
          <w:bCs/>
          <w:iCs/>
          <w:color w:val="000000"/>
          <w:sz w:val="28"/>
          <w:lang w:val="en-US"/>
        </w:rPr>
        <w:t>–</w:t>
      </w:r>
      <w:r w:rsidRPr="00706EC9">
        <w:rPr>
          <w:rFonts w:ascii="Times New Roman" w:eastAsia="Times New Roman" w:hAnsi="Times New Roman" w:cs="Times New Roman"/>
          <w:bCs/>
          <w:iCs/>
          <w:color w:val="000000"/>
          <w:sz w:val="28"/>
          <w:lang w:val="en-US"/>
        </w:rPr>
        <w:t xml:space="preserve"> </w:t>
      </w:r>
      <w:r w:rsidR="00840D73" w:rsidRPr="00706EC9">
        <w:rPr>
          <w:rFonts w:ascii="Times New Roman" w:eastAsia="Times New Roman" w:hAnsi="Times New Roman" w:cs="Times New Roman"/>
          <w:bCs/>
          <w:iCs/>
          <w:color w:val="000000"/>
          <w:sz w:val="28"/>
          <w:lang w:val="en-US"/>
        </w:rPr>
        <w:t>gravel with sand with clayish binder, medium dense and dense.</w:t>
      </w:r>
    </w:p>
    <w:p w14:paraId="6A88FED2" w14:textId="6CB4A129" w:rsidR="00840D73" w:rsidRPr="00706EC9" w:rsidRDefault="00840D73" w:rsidP="000176AF">
      <w:pPr>
        <w:spacing w:after="40" w:line="240" w:lineRule="auto"/>
        <w:ind w:firstLine="709"/>
        <w:jc w:val="both"/>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color w:val="000000"/>
          <w:sz w:val="28"/>
          <w:lang w:val="en-US"/>
        </w:rPr>
        <w:t xml:space="preserve">In the South-Western part of the perimeter, thick layers of fillings can be found, made of fine sediments and municipal wastes for the depth interval 0.00-1.00 m. Below 1.00 m, according to information collected from locals, there are big blocks of concrete resulted from building demolitions processes and abandoned out in the field. </w:t>
      </w:r>
    </w:p>
    <w:p w14:paraId="1BB9B043" w14:textId="45CF929E" w:rsidR="00840D73" w:rsidRPr="00706EC9" w:rsidRDefault="00840D73" w:rsidP="000176AF">
      <w:pPr>
        <w:spacing w:beforeLines="40" w:before="96" w:after="0" w:line="240" w:lineRule="auto"/>
        <w:ind w:firstLine="709"/>
        <w:jc w:val="both"/>
        <w:rPr>
          <w:rFonts w:ascii="Times New Roman" w:eastAsia="Times New Roman" w:hAnsi="Times New Roman" w:cs="Times New Roman"/>
          <w:bCs/>
          <w:iCs/>
          <w:color w:val="000000"/>
          <w:sz w:val="28"/>
          <w:lang w:val="en-US"/>
        </w:rPr>
      </w:pPr>
      <w:r w:rsidRPr="00706EC9">
        <w:rPr>
          <w:rFonts w:ascii="Times New Roman" w:eastAsia="Times New Roman" w:hAnsi="Times New Roman" w:cs="Times New Roman"/>
          <w:bCs/>
          <w:iCs/>
          <w:color w:val="000000"/>
          <w:sz w:val="28"/>
          <w:lang w:val="en-US"/>
        </w:rPr>
        <w:t xml:space="preserve">Locally, elongated depressionary areas can be observed, with channel shape, being old erosional valleys associated to Aries River. </w:t>
      </w:r>
    </w:p>
    <w:p w14:paraId="2F6002EB" w14:textId="1D366B40" w:rsidR="003E6606" w:rsidRPr="00706EC9" w:rsidRDefault="00840D73" w:rsidP="000176AF">
      <w:pPr>
        <w:spacing w:beforeLines="40" w:before="96" w:after="0" w:line="240" w:lineRule="auto"/>
        <w:rPr>
          <w:rFonts w:ascii="Times New Roman" w:eastAsia="Times New Roman" w:hAnsi="Times New Roman" w:cs="Times New Roman"/>
          <w:b/>
          <w:color w:val="000000"/>
          <w:sz w:val="28"/>
          <w:lang w:val="en-US"/>
        </w:rPr>
      </w:pPr>
      <w:r w:rsidRPr="00706EC9">
        <w:rPr>
          <w:rFonts w:ascii="Times New Roman" w:eastAsia="Times New Roman" w:hAnsi="Times New Roman" w:cs="Times New Roman"/>
          <w:b/>
          <w:i/>
          <w:color w:val="000000"/>
          <w:sz w:val="28"/>
          <w:lang w:val="en-US"/>
        </w:rPr>
        <w:t>c</w:t>
      </w:r>
      <w:r w:rsidR="0010576D" w:rsidRPr="00706EC9">
        <w:rPr>
          <w:rFonts w:ascii="Times New Roman" w:eastAsia="Times New Roman" w:hAnsi="Times New Roman" w:cs="Times New Roman"/>
          <w:b/>
          <w:i/>
          <w:color w:val="000000"/>
          <w:sz w:val="28"/>
          <w:lang w:val="en-US"/>
        </w:rPr>
        <w:t xml:space="preserve">) </w:t>
      </w:r>
      <w:r w:rsidR="003474E7" w:rsidRPr="00706EC9">
        <w:rPr>
          <w:rFonts w:ascii="Times New Roman" w:eastAsia="Times New Roman" w:hAnsi="Times New Roman" w:cs="Times New Roman"/>
          <w:b/>
          <w:i/>
          <w:color w:val="000000"/>
          <w:sz w:val="28"/>
          <w:lang w:val="en-US"/>
        </w:rPr>
        <w:t>Ramming</w:t>
      </w:r>
    </w:p>
    <w:p w14:paraId="11922CA8" w14:textId="77777777" w:rsidR="002B2D97" w:rsidRPr="00706EC9" w:rsidRDefault="002B2D97" w:rsidP="000176AF">
      <w:pPr>
        <w:spacing w:beforeLines="40" w:before="96" w:after="0"/>
        <w:ind w:firstLine="720"/>
        <w:jc w:val="both"/>
        <w:rPr>
          <w:rFonts w:ascii="Times New Roman" w:hAnsi="Times New Roman" w:cs="Times New Roman"/>
          <w:sz w:val="28"/>
          <w:szCs w:val="28"/>
          <w:lang w:val="en-US"/>
        </w:rPr>
      </w:pPr>
      <w:bookmarkStart w:id="1" w:name="OLE_LINK67"/>
      <w:bookmarkStart w:id="2" w:name="OLE_LINK68"/>
      <w:r w:rsidRPr="00706EC9">
        <w:rPr>
          <w:rFonts w:ascii="Times New Roman" w:hAnsi="Times New Roman" w:cs="Times New Roman"/>
          <w:sz w:val="28"/>
          <w:szCs w:val="28"/>
          <w:lang w:val="en-US"/>
        </w:rPr>
        <w:t xml:space="preserve">The profiles’ ramming was executed using a hydraulic vibrating plate mounted on a Sunward SWE90UF excavator. </w:t>
      </w:r>
    </w:p>
    <w:p w14:paraId="5B61F7C3" w14:textId="3BE71812" w:rsidR="003474E7" w:rsidRPr="00706EC9" w:rsidRDefault="002B2D97" w:rsidP="002B2D97">
      <w:pPr>
        <w:spacing w:before="120" w:after="240"/>
        <w:jc w:val="center"/>
        <w:rPr>
          <w:rFonts w:ascii="Times New Roman" w:hAnsi="Times New Roman" w:cs="Times New Roman"/>
          <w:sz w:val="28"/>
          <w:szCs w:val="28"/>
          <w:lang w:val="en-US"/>
        </w:rPr>
      </w:pPr>
      <w:r w:rsidRPr="00706EC9">
        <w:rPr>
          <w:rFonts w:ascii="Times New Roman" w:hAnsi="Times New Roman" w:cs="Times New Roman"/>
          <w:noProof/>
          <w:sz w:val="28"/>
          <w:szCs w:val="28"/>
          <w:lang w:val="en-US"/>
        </w:rPr>
        <w:lastRenderedPageBreak/>
        <w:drawing>
          <wp:inline distT="0" distB="0" distL="0" distR="0" wp14:anchorId="7C7D8F59" wp14:editId="06EA6FEF">
            <wp:extent cx="2782800" cy="2088000"/>
            <wp:effectExtent l="0" t="0" r="0" b="7620"/>
            <wp:docPr id="8804129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12941" name="Picture 88041294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82800" cy="2088000"/>
                    </a:xfrm>
                    <a:prstGeom prst="rect">
                      <a:avLst/>
                    </a:prstGeom>
                  </pic:spPr>
                </pic:pic>
              </a:graphicData>
            </a:graphic>
          </wp:inline>
        </w:drawing>
      </w:r>
      <w:r w:rsidRPr="00706EC9">
        <w:rPr>
          <w:rFonts w:ascii="Times New Roman" w:hAnsi="Times New Roman" w:cs="Times New Roman"/>
          <w:sz w:val="28"/>
          <w:szCs w:val="28"/>
          <w:lang w:val="en-US"/>
        </w:rPr>
        <w:t xml:space="preserve"> </w:t>
      </w:r>
      <w:r w:rsidRPr="00706EC9">
        <w:rPr>
          <w:rFonts w:ascii="Times New Roman" w:hAnsi="Times New Roman" w:cs="Times New Roman"/>
          <w:noProof/>
          <w:sz w:val="28"/>
          <w:szCs w:val="28"/>
          <w:lang w:val="en-US"/>
        </w:rPr>
        <w:drawing>
          <wp:inline distT="0" distB="0" distL="0" distR="0" wp14:anchorId="2B932ECD" wp14:editId="02CC39D4">
            <wp:extent cx="2782800" cy="2088000"/>
            <wp:effectExtent l="0" t="0" r="0" b="7620"/>
            <wp:docPr id="19912057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05770" name="Picture 199120577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82800" cy="2088000"/>
                    </a:xfrm>
                    <a:prstGeom prst="rect">
                      <a:avLst/>
                    </a:prstGeom>
                  </pic:spPr>
                </pic:pic>
              </a:graphicData>
            </a:graphic>
          </wp:inline>
        </w:drawing>
      </w:r>
    </w:p>
    <w:p w14:paraId="16A04405" w14:textId="649C1DB7" w:rsidR="003474E7" w:rsidRPr="00706EC9" w:rsidRDefault="002B2D97" w:rsidP="002B2D97">
      <w:pPr>
        <w:spacing w:before="120" w:after="240"/>
        <w:jc w:val="center"/>
        <w:rPr>
          <w:rFonts w:ascii="Times New Roman" w:hAnsi="Times New Roman" w:cs="Times New Roman"/>
          <w:sz w:val="28"/>
          <w:szCs w:val="28"/>
          <w:lang w:val="en-US"/>
        </w:rPr>
      </w:pPr>
      <w:r w:rsidRPr="00706EC9">
        <w:rPr>
          <w:rFonts w:ascii="Times New Roman" w:hAnsi="Times New Roman" w:cs="Times New Roman"/>
          <w:b/>
          <w:bCs/>
          <w:sz w:val="28"/>
          <w:szCs w:val="28"/>
          <w:lang w:val="en-US"/>
        </w:rPr>
        <w:t>Fig. 5.</w:t>
      </w:r>
      <w:r w:rsidRPr="00706EC9">
        <w:rPr>
          <w:rFonts w:ascii="Times New Roman" w:hAnsi="Times New Roman" w:cs="Times New Roman"/>
          <w:sz w:val="28"/>
          <w:szCs w:val="28"/>
          <w:lang w:val="en-US"/>
        </w:rPr>
        <w:t xml:space="preserve"> The ramming process of the metallic profiles</w:t>
      </w:r>
    </w:p>
    <w:p w14:paraId="334073C7" w14:textId="46BF0B52" w:rsidR="002B2D97" w:rsidRPr="00706EC9" w:rsidRDefault="002B2D97" w:rsidP="000176AF">
      <w:pPr>
        <w:spacing w:after="0"/>
        <w:ind w:firstLine="720"/>
        <w:jc w:val="both"/>
        <w:rPr>
          <w:rFonts w:ascii="Times New Roman" w:hAnsi="Times New Roman" w:cs="Times New Roman"/>
          <w:sz w:val="28"/>
          <w:szCs w:val="28"/>
          <w:lang w:val="en-US"/>
        </w:rPr>
      </w:pPr>
      <w:r w:rsidRPr="00706EC9">
        <w:rPr>
          <w:rFonts w:ascii="Times New Roman" w:hAnsi="Times New Roman" w:cs="Times New Roman"/>
          <w:sz w:val="28"/>
          <w:szCs w:val="28"/>
          <w:lang w:val="en-US"/>
        </w:rPr>
        <w:t xml:space="preserve">A network of 38 locations had been selected for performing the tests. </w:t>
      </w:r>
      <w:r w:rsidR="00B82B5C" w:rsidRPr="00706EC9">
        <w:rPr>
          <w:rFonts w:ascii="Times New Roman" w:hAnsi="Times New Roman" w:cs="Times New Roman"/>
          <w:sz w:val="28"/>
          <w:szCs w:val="28"/>
          <w:lang w:val="en-US"/>
        </w:rPr>
        <w:t xml:space="preserve">Sigma type profiles have been installed in all these locations. In </w:t>
      </w:r>
      <w:r w:rsidRPr="00706EC9">
        <w:rPr>
          <w:rFonts w:ascii="Times New Roman" w:hAnsi="Times New Roman" w:cs="Times New Roman"/>
          <w:sz w:val="28"/>
          <w:szCs w:val="28"/>
          <w:lang w:val="en-US"/>
        </w:rPr>
        <w:t xml:space="preserve">11 </w:t>
      </w:r>
      <w:r w:rsidR="00B82B5C" w:rsidRPr="00706EC9">
        <w:rPr>
          <w:rFonts w:ascii="Times New Roman" w:hAnsi="Times New Roman" w:cs="Times New Roman"/>
          <w:sz w:val="28"/>
          <w:szCs w:val="28"/>
          <w:lang w:val="en-US"/>
        </w:rPr>
        <w:t xml:space="preserve">locations, close to the Sigma profile (around 10 m), also a C type profile was installed, for efficiency comparison tests. </w:t>
      </w:r>
    </w:p>
    <w:p w14:paraId="42FBD88D" w14:textId="64EC48DD" w:rsidR="003474E7" w:rsidRPr="00706EC9" w:rsidRDefault="002B2D97" w:rsidP="000176AF">
      <w:pPr>
        <w:spacing w:after="0"/>
        <w:ind w:firstLine="720"/>
        <w:jc w:val="both"/>
        <w:rPr>
          <w:rFonts w:ascii="Times New Roman" w:hAnsi="Times New Roman" w:cs="Times New Roman"/>
          <w:sz w:val="28"/>
          <w:szCs w:val="28"/>
          <w:lang w:val="en-US"/>
        </w:rPr>
      </w:pPr>
      <w:r w:rsidRPr="00706EC9">
        <w:rPr>
          <w:rFonts w:ascii="Times New Roman" w:hAnsi="Times New Roman" w:cs="Times New Roman"/>
          <w:sz w:val="28"/>
          <w:szCs w:val="28"/>
          <w:lang w:val="en-US"/>
        </w:rPr>
        <w:t xml:space="preserve">The ramming depth targeted for most of the locations has been 2.00 m. In some cases, a deeper depth was targeted, reaching to at most 2.50 m. However, there were a series of locations where the ramming could not be executed down to 2.00 m due to boulders or concrete fillings encountered. In all the locations where </w:t>
      </w:r>
      <w:r w:rsidR="00B82B5C" w:rsidRPr="00706EC9">
        <w:rPr>
          <w:rFonts w:ascii="Times New Roman" w:hAnsi="Times New Roman" w:cs="Times New Roman"/>
          <w:sz w:val="28"/>
          <w:szCs w:val="28"/>
          <w:lang w:val="en-US"/>
        </w:rPr>
        <w:t xml:space="preserve">both </w:t>
      </w:r>
      <w:r w:rsidRPr="00706EC9">
        <w:rPr>
          <w:rFonts w:ascii="Times New Roman" w:hAnsi="Times New Roman" w:cs="Times New Roman"/>
          <w:sz w:val="28"/>
          <w:szCs w:val="28"/>
          <w:lang w:val="en-US"/>
        </w:rPr>
        <w:t>Sigma and C profiles were installed</w:t>
      </w:r>
      <w:r w:rsidR="00B82B5C" w:rsidRPr="00706EC9">
        <w:rPr>
          <w:rFonts w:ascii="Times New Roman" w:hAnsi="Times New Roman" w:cs="Times New Roman"/>
          <w:sz w:val="28"/>
          <w:szCs w:val="28"/>
          <w:lang w:val="en-US"/>
        </w:rPr>
        <w:t xml:space="preserve">, the ramming depths were similar, emphasizing that the ramming depth limitations are not due to unique local conditions, but they characterize the surrounding area. </w:t>
      </w:r>
    </w:p>
    <w:p w14:paraId="7BE0FA3F" w14:textId="4EC7F210" w:rsidR="00840D73" w:rsidRPr="00706EC9" w:rsidRDefault="008E1508" w:rsidP="000176AF">
      <w:pPr>
        <w:spacing w:before="120" w:after="240"/>
        <w:jc w:val="center"/>
        <w:rPr>
          <w:rFonts w:ascii="Times New Roman" w:hAnsi="Times New Roman" w:cs="Times New Roman"/>
          <w:sz w:val="28"/>
          <w:szCs w:val="28"/>
          <w:lang w:val="en-US"/>
        </w:rPr>
      </w:pPr>
      <w:r w:rsidRPr="00706EC9">
        <w:rPr>
          <w:rFonts w:ascii="Times New Roman" w:hAnsi="Times New Roman" w:cs="Times New Roman"/>
          <w:noProof/>
          <w:sz w:val="28"/>
          <w:szCs w:val="28"/>
          <w:lang w:val="en-US"/>
        </w:rPr>
        <w:drawing>
          <wp:inline distT="0" distB="0" distL="0" distR="0" wp14:anchorId="679E1EC9" wp14:editId="59067A77">
            <wp:extent cx="5702156" cy="2720340"/>
            <wp:effectExtent l="0" t="0" r="0" b="3810"/>
            <wp:docPr id="11397890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89059" name="Picture 113978905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13689" cy="2725842"/>
                    </a:xfrm>
                    <a:prstGeom prst="rect">
                      <a:avLst/>
                    </a:prstGeom>
                  </pic:spPr>
                </pic:pic>
              </a:graphicData>
            </a:graphic>
          </wp:inline>
        </w:drawing>
      </w:r>
    </w:p>
    <w:p w14:paraId="25F5432E" w14:textId="37D5831C" w:rsidR="008E1508" w:rsidRPr="00706EC9" w:rsidRDefault="008E1508" w:rsidP="008E1508">
      <w:pPr>
        <w:spacing w:before="120" w:after="240"/>
        <w:jc w:val="center"/>
        <w:rPr>
          <w:rFonts w:ascii="Times New Roman" w:hAnsi="Times New Roman" w:cs="Times New Roman"/>
          <w:sz w:val="28"/>
          <w:szCs w:val="28"/>
          <w:lang w:val="en-US"/>
        </w:rPr>
      </w:pPr>
      <w:r w:rsidRPr="00706EC9">
        <w:rPr>
          <w:rFonts w:ascii="Times New Roman" w:hAnsi="Times New Roman" w:cs="Times New Roman"/>
          <w:b/>
          <w:bCs/>
          <w:sz w:val="28"/>
          <w:szCs w:val="28"/>
          <w:lang w:val="en-US"/>
        </w:rPr>
        <w:t>Fig. 6.</w:t>
      </w:r>
      <w:r w:rsidRPr="00706EC9">
        <w:rPr>
          <w:rFonts w:ascii="Times New Roman" w:hAnsi="Times New Roman" w:cs="Times New Roman"/>
          <w:sz w:val="28"/>
          <w:szCs w:val="28"/>
          <w:lang w:val="en-US"/>
        </w:rPr>
        <w:t xml:space="preserve"> Field distribution of the embedding depth</w:t>
      </w:r>
    </w:p>
    <w:p w14:paraId="680621D9" w14:textId="1513AD81" w:rsidR="00840D73" w:rsidRPr="00706EC9" w:rsidRDefault="00840D73" w:rsidP="008E1508">
      <w:pPr>
        <w:rPr>
          <w:rFonts w:ascii="Times New Roman" w:eastAsia="Times New Roman" w:hAnsi="Times New Roman" w:cs="Times New Roman"/>
          <w:b/>
          <w:i/>
          <w:caps/>
          <w:color w:val="000000"/>
          <w:sz w:val="28"/>
          <w:lang w:val="en-US"/>
        </w:rPr>
      </w:pPr>
      <w:r w:rsidRPr="00706EC9">
        <w:rPr>
          <w:rFonts w:ascii="Times New Roman" w:hAnsi="Times New Roman" w:cs="Times New Roman"/>
          <w:sz w:val="28"/>
          <w:szCs w:val="28"/>
          <w:lang w:val="en-US"/>
        </w:rPr>
        <w:br w:type="page"/>
      </w:r>
      <w:r w:rsidRPr="00706EC9">
        <w:rPr>
          <w:rFonts w:ascii="Times New Roman" w:eastAsia="Times New Roman" w:hAnsi="Times New Roman" w:cs="Times New Roman"/>
          <w:b/>
          <w:caps/>
          <w:color w:val="000000"/>
          <w:sz w:val="28"/>
          <w:lang w:val="en-US"/>
        </w:rPr>
        <w:lastRenderedPageBreak/>
        <w:t>3. pull-out tests EXECUTION</w:t>
      </w:r>
    </w:p>
    <w:p w14:paraId="1318792A" w14:textId="2D52D8AB" w:rsidR="008E1508" w:rsidRPr="00706EC9" w:rsidRDefault="008E1508" w:rsidP="008E1508">
      <w:pPr>
        <w:spacing w:before="120" w:after="240"/>
        <w:jc w:val="both"/>
        <w:rPr>
          <w:rFonts w:ascii="Times New Roman" w:hAnsi="Times New Roman" w:cs="Times New Roman"/>
          <w:b/>
          <w:bCs/>
          <w:i/>
          <w:iCs/>
          <w:sz w:val="28"/>
          <w:szCs w:val="28"/>
          <w:lang w:val="en-US"/>
        </w:rPr>
      </w:pPr>
      <w:r w:rsidRPr="00706EC9">
        <w:rPr>
          <w:rFonts w:ascii="Times New Roman" w:hAnsi="Times New Roman" w:cs="Times New Roman"/>
          <w:b/>
          <w:bCs/>
          <w:i/>
          <w:iCs/>
          <w:sz w:val="28"/>
          <w:szCs w:val="28"/>
          <w:lang w:val="en-US"/>
        </w:rPr>
        <w:t xml:space="preserve">a) </w:t>
      </w:r>
      <w:r w:rsidR="00D44E13" w:rsidRPr="00706EC9">
        <w:rPr>
          <w:rFonts w:ascii="Times New Roman" w:hAnsi="Times New Roman" w:cs="Times New Roman"/>
          <w:b/>
          <w:bCs/>
          <w:i/>
          <w:iCs/>
          <w:sz w:val="28"/>
          <w:szCs w:val="28"/>
          <w:lang w:val="en-US"/>
        </w:rPr>
        <w:t>Measurement technology</w:t>
      </w:r>
    </w:p>
    <w:p w14:paraId="0795FD22" w14:textId="556EFB12" w:rsidR="008E1508" w:rsidRPr="00706EC9" w:rsidRDefault="008E1508" w:rsidP="008E1508">
      <w:pPr>
        <w:spacing w:before="120" w:after="240"/>
        <w:ind w:firstLine="709"/>
        <w:jc w:val="both"/>
        <w:rPr>
          <w:rFonts w:ascii="Times New Roman" w:hAnsi="Times New Roman" w:cs="Times New Roman"/>
          <w:sz w:val="28"/>
          <w:szCs w:val="28"/>
          <w:lang w:val="en-US"/>
        </w:rPr>
      </w:pPr>
      <w:r w:rsidRPr="00706EC9">
        <w:rPr>
          <w:rFonts w:ascii="Times New Roman" w:hAnsi="Times New Roman" w:cs="Times New Roman"/>
          <w:sz w:val="28"/>
          <w:szCs w:val="28"/>
          <w:lang w:val="en-US"/>
        </w:rPr>
        <w:t>The measuring equipment was composed of:</w:t>
      </w:r>
    </w:p>
    <w:p w14:paraId="0606F4E8" w14:textId="3822ED3F" w:rsidR="008E1508" w:rsidRPr="00706EC9" w:rsidRDefault="008E1508" w:rsidP="008E1508">
      <w:pPr>
        <w:pStyle w:val="ListParagraph"/>
        <w:numPr>
          <w:ilvl w:val="0"/>
          <w:numId w:val="17"/>
        </w:numPr>
        <w:spacing w:before="120" w:after="240"/>
        <w:jc w:val="both"/>
        <w:rPr>
          <w:sz w:val="28"/>
          <w:szCs w:val="28"/>
          <w:lang w:val="en-US"/>
        </w:rPr>
      </w:pPr>
      <w:r w:rsidRPr="00706EC9">
        <w:rPr>
          <w:sz w:val="28"/>
          <w:szCs w:val="28"/>
          <w:lang w:val="en-US"/>
        </w:rPr>
        <w:t>AXIS FB50k Force Meter dynamometer</w:t>
      </w:r>
      <w:r w:rsidR="00D44E13" w:rsidRPr="00706EC9">
        <w:rPr>
          <w:sz w:val="28"/>
          <w:szCs w:val="28"/>
          <w:lang w:val="en-US"/>
        </w:rPr>
        <w:t>. The device has external sensor and precisely measures</w:t>
      </w:r>
      <w:r w:rsidRPr="00706EC9">
        <w:rPr>
          <w:sz w:val="28"/>
          <w:szCs w:val="28"/>
          <w:lang w:val="en-US"/>
        </w:rPr>
        <w:t xml:space="preserve"> </w:t>
      </w:r>
      <w:r w:rsidR="007E6C24" w:rsidRPr="00706EC9">
        <w:rPr>
          <w:sz w:val="28"/>
          <w:szCs w:val="28"/>
          <w:lang w:val="en-US"/>
        </w:rPr>
        <w:t xml:space="preserve">extensional force up to 50 </w:t>
      </w:r>
      <w:proofErr w:type="spellStart"/>
      <w:r w:rsidR="007E6C24" w:rsidRPr="00706EC9">
        <w:rPr>
          <w:sz w:val="28"/>
          <w:szCs w:val="28"/>
          <w:lang w:val="en-US"/>
        </w:rPr>
        <w:t>kN.</w:t>
      </w:r>
      <w:proofErr w:type="spellEnd"/>
      <w:r w:rsidR="007E6C24" w:rsidRPr="00706EC9">
        <w:rPr>
          <w:sz w:val="28"/>
          <w:szCs w:val="28"/>
          <w:lang w:val="en-US"/>
        </w:rPr>
        <w:t xml:space="preserve"> The data is stored in its internal memory. The device has a performant internal clock.</w:t>
      </w:r>
    </w:p>
    <w:p w14:paraId="2FF462AD" w14:textId="6A8BA3BF" w:rsidR="008E1508" w:rsidRPr="00706EC9" w:rsidRDefault="00D44E13" w:rsidP="008E1508">
      <w:pPr>
        <w:pStyle w:val="ListParagraph"/>
        <w:numPr>
          <w:ilvl w:val="0"/>
          <w:numId w:val="17"/>
        </w:numPr>
        <w:spacing w:before="120" w:after="240"/>
        <w:jc w:val="both"/>
        <w:rPr>
          <w:sz w:val="28"/>
          <w:szCs w:val="28"/>
          <w:lang w:val="en-US"/>
        </w:rPr>
      </w:pPr>
      <w:proofErr w:type="spellStart"/>
      <w:r w:rsidRPr="00706EC9">
        <w:rPr>
          <w:sz w:val="28"/>
          <w:szCs w:val="28"/>
          <w:lang w:val="en-US"/>
        </w:rPr>
        <w:t>BerronTech</w:t>
      </w:r>
      <w:proofErr w:type="spellEnd"/>
      <w:r w:rsidRPr="00706EC9">
        <w:rPr>
          <w:sz w:val="28"/>
          <w:szCs w:val="28"/>
          <w:lang w:val="en-US"/>
        </w:rPr>
        <w:t xml:space="preserve"> EG1000 electronic tape measure</w:t>
      </w:r>
      <w:r w:rsidR="007E6C24" w:rsidRPr="00706EC9">
        <w:rPr>
          <w:sz w:val="28"/>
          <w:szCs w:val="28"/>
          <w:lang w:val="en-US"/>
        </w:rPr>
        <w:t xml:space="preserve">. The device has a 1 mm precision. The data is transmitted in real time by Bluetooth to a smartphone where it’s received and displayed by a mobile app. The data is recorded by the app and exported via email for data processing. </w:t>
      </w:r>
    </w:p>
    <w:p w14:paraId="64A86B29" w14:textId="47FD6F78" w:rsidR="00D44E13" w:rsidRPr="00706EC9" w:rsidRDefault="007E6C24" w:rsidP="007E6C24">
      <w:pPr>
        <w:spacing w:before="120" w:after="240"/>
        <w:jc w:val="both"/>
        <w:rPr>
          <w:rFonts w:ascii="Times New Roman" w:hAnsi="Times New Roman" w:cs="Times New Roman"/>
          <w:sz w:val="28"/>
          <w:szCs w:val="28"/>
          <w:lang w:val="en-US"/>
        </w:rPr>
      </w:pPr>
      <w:r w:rsidRPr="00706EC9">
        <w:rPr>
          <w:noProof/>
          <w:sz w:val="28"/>
          <w:szCs w:val="28"/>
          <w:lang w:val="en-US"/>
        </w:rPr>
        <w:drawing>
          <wp:inline distT="0" distB="0" distL="0" distR="0" wp14:anchorId="25FDF693" wp14:editId="30400A7C">
            <wp:extent cx="2916000" cy="2088000"/>
            <wp:effectExtent l="0" t="0" r="0" b="7620"/>
            <wp:docPr id="545019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01998" name="Picture 5450199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16000" cy="2088000"/>
                    </a:xfrm>
                    <a:prstGeom prst="rect">
                      <a:avLst/>
                    </a:prstGeom>
                  </pic:spPr>
                </pic:pic>
              </a:graphicData>
            </a:graphic>
          </wp:inline>
        </w:drawing>
      </w:r>
      <w:r w:rsidRPr="00706EC9">
        <w:rPr>
          <w:sz w:val="28"/>
          <w:szCs w:val="28"/>
          <w:lang w:val="en-US"/>
        </w:rPr>
        <w:t xml:space="preserve"> </w:t>
      </w:r>
      <w:r w:rsidRPr="00706EC9">
        <w:rPr>
          <w:noProof/>
          <w:sz w:val="28"/>
          <w:szCs w:val="28"/>
          <w:lang w:val="en-US"/>
        </w:rPr>
        <w:drawing>
          <wp:inline distT="0" distB="0" distL="0" distR="0" wp14:anchorId="60AA38FE" wp14:editId="67C3A69B">
            <wp:extent cx="2768400" cy="2088000"/>
            <wp:effectExtent l="0" t="0" r="0" b="7620"/>
            <wp:docPr id="7734860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486013" name="Picture 7734860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68400" cy="2088000"/>
                    </a:xfrm>
                    <a:prstGeom prst="rect">
                      <a:avLst/>
                    </a:prstGeom>
                  </pic:spPr>
                </pic:pic>
              </a:graphicData>
            </a:graphic>
          </wp:inline>
        </w:drawing>
      </w:r>
    </w:p>
    <w:p w14:paraId="1A78ADA1" w14:textId="59CFB246" w:rsidR="007E6C24" w:rsidRPr="00706EC9" w:rsidRDefault="00A23093" w:rsidP="00A23093">
      <w:pPr>
        <w:spacing w:before="120" w:after="240"/>
        <w:jc w:val="center"/>
        <w:rPr>
          <w:rFonts w:ascii="Times New Roman" w:hAnsi="Times New Roman" w:cs="Times New Roman"/>
          <w:sz w:val="28"/>
          <w:szCs w:val="28"/>
          <w:lang w:val="en-US"/>
        </w:rPr>
      </w:pPr>
      <w:r w:rsidRPr="00706EC9">
        <w:rPr>
          <w:rFonts w:ascii="Times New Roman" w:hAnsi="Times New Roman" w:cs="Times New Roman"/>
          <w:b/>
          <w:bCs/>
          <w:sz w:val="28"/>
          <w:szCs w:val="28"/>
          <w:lang w:val="en-US"/>
        </w:rPr>
        <w:t>Fig. 7.</w:t>
      </w:r>
      <w:r w:rsidRPr="00706EC9">
        <w:rPr>
          <w:rFonts w:ascii="Times New Roman" w:hAnsi="Times New Roman" w:cs="Times New Roman"/>
          <w:sz w:val="28"/>
          <w:szCs w:val="28"/>
          <w:lang w:val="en-US"/>
        </w:rPr>
        <w:t xml:space="preserve"> The force sensor coupled vertically (left) and horizontally (right)</w:t>
      </w:r>
    </w:p>
    <w:p w14:paraId="63C1C15D" w14:textId="481D1922" w:rsidR="007E6C24" w:rsidRPr="00706EC9" w:rsidRDefault="007E6C24" w:rsidP="00A23093">
      <w:pPr>
        <w:spacing w:before="120" w:after="240"/>
        <w:jc w:val="center"/>
        <w:rPr>
          <w:sz w:val="28"/>
          <w:szCs w:val="28"/>
          <w:lang w:val="en-US"/>
        </w:rPr>
      </w:pPr>
      <w:r w:rsidRPr="00706EC9">
        <w:rPr>
          <w:noProof/>
          <w:sz w:val="28"/>
          <w:szCs w:val="28"/>
          <w:lang w:val="en-US"/>
        </w:rPr>
        <w:drawing>
          <wp:inline distT="0" distB="0" distL="0" distR="0" wp14:anchorId="432BFAC4" wp14:editId="622C5AEE">
            <wp:extent cx="2829600" cy="2124000"/>
            <wp:effectExtent l="0" t="0" r="0" b="0"/>
            <wp:docPr id="13262108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210872" name="Picture 132621087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9600" cy="2124000"/>
                    </a:xfrm>
                    <a:prstGeom prst="rect">
                      <a:avLst/>
                    </a:prstGeom>
                  </pic:spPr>
                </pic:pic>
              </a:graphicData>
            </a:graphic>
          </wp:inline>
        </w:drawing>
      </w:r>
      <w:r w:rsidR="00A23093" w:rsidRPr="00706EC9">
        <w:rPr>
          <w:sz w:val="28"/>
          <w:szCs w:val="28"/>
          <w:lang w:val="en-US"/>
        </w:rPr>
        <w:t xml:space="preserve">   </w:t>
      </w:r>
      <w:r w:rsidR="00A23093" w:rsidRPr="00706EC9">
        <w:rPr>
          <w:noProof/>
          <w:sz w:val="28"/>
          <w:szCs w:val="28"/>
          <w:lang w:val="en-US"/>
        </w:rPr>
        <w:drawing>
          <wp:inline distT="0" distB="0" distL="0" distR="0" wp14:anchorId="6367530F" wp14:editId="28517A71">
            <wp:extent cx="2631600" cy="2088000"/>
            <wp:effectExtent l="0" t="0" r="0" b="7620"/>
            <wp:docPr id="23535906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59060" name="Picture 23535906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31600" cy="2088000"/>
                    </a:xfrm>
                    <a:prstGeom prst="rect">
                      <a:avLst/>
                    </a:prstGeom>
                  </pic:spPr>
                </pic:pic>
              </a:graphicData>
            </a:graphic>
          </wp:inline>
        </w:drawing>
      </w:r>
    </w:p>
    <w:p w14:paraId="079295FE" w14:textId="2D4A9BDF" w:rsidR="008E1508" w:rsidRPr="00706EC9" w:rsidRDefault="00A23093" w:rsidP="00A23093">
      <w:pPr>
        <w:spacing w:before="120" w:after="240"/>
        <w:jc w:val="center"/>
        <w:rPr>
          <w:rFonts w:ascii="Times New Roman" w:hAnsi="Times New Roman" w:cs="Times New Roman"/>
          <w:sz w:val="28"/>
          <w:szCs w:val="28"/>
          <w:lang w:val="en-US"/>
        </w:rPr>
      </w:pPr>
      <w:r w:rsidRPr="00706EC9">
        <w:rPr>
          <w:rFonts w:ascii="Times New Roman" w:hAnsi="Times New Roman" w:cs="Times New Roman"/>
          <w:b/>
          <w:bCs/>
          <w:sz w:val="28"/>
          <w:szCs w:val="28"/>
          <w:lang w:val="en-US"/>
        </w:rPr>
        <w:t>Fig. 8.</w:t>
      </w:r>
      <w:r w:rsidRPr="00706EC9">
        <w:rPr>
          <w:rFonts w:ascii="Times New Roman" w:hAnsi="Times New Roman" w:cs="Times New Roman"/>
          <w:sz w:val="28"/>
          <w:szCs w:val="28"/>
          <w:lang w:val="en-US"/>
        </w:rPr>
        <w:t xml:space="preserve"> The tape measured coupled horizontally (left) and the measurement recordings using the Axis receiver and the </w:t>
      </w:r>
      <w:proofErr w:type="spellStart"/>
      <w:r w:rsidRPr="00706EC9">
        <w:rPr>
          <w:rFonts w:ascii="Times New Roman" w:hAnsi="Times New Roman" w:cs="Times New Roman"/>
          <w:sz w:val="28"/>
          <w:szCs w:val="28"/>
          <w:lang w:val="en-US"/>
        </w:rPr>
        <w:t>BerronTech</w:t>
      </w:r>
      <w:proofErr w:type="spellEnd"/>
      <w:r w:rsidRPr="00706EC9">
        <w:rPr>
          <w:rFonts w:ascii="Times New Roman" w:hAnsi="Times New Roman" w:cs="Times New Roman"/>
          <w:sz w:val="28"/>
          <w:szCs w:val="28"/>
          <w:lang w:val="en-US"/>
        </w:rPr>
        <w:t xml:space="preserve"> phone app</w:t>
      </w:r>
    </w:p>
    <w:p w14:paraId="199B39E1" w14:textId="7BE7F827" w:rsidR="008E1508" w:rsidRPr="00706EC9" w:rsidRDefault="00A23093" w:rsidP="00A23093">
      <w:pPr>
        <w:spacing w:before="120" w:after="240"/>
        <w:ind w:firstLine="709"/>
        <w:jc w:val="both"/>
        <w:rPr>
          <w:rFonts w:ascii="Times New Roman" w:hAnsi="Times New Roman" w:cs="Times New Roman"/>
          <w:sz w:val="28"/>
          <w:szCs w:val="28"/>
          <w:lang w:val="en-US"/>
        </w:rPr>
      </w:pPr>
      <w:r w:rsidRPr="00706EC9">
        <w:rPr>
          <w:rFonts w:ascii="Times New Roman" w:hAnsi="Times New Roman" w:cs="Times New Roman"/>
          <w:sz w:val="28"/>
          <w:szCs w:val="28"/>
          <w:lang w:val="en-US"/>
        </w:rPr>
        <w:lastRenderedPageBreak/>
        <w:t xml:space="preserve">For the horizontal tests, the necessary force was developed by the hydraulic propulsion system of the Titan Pride </w:t>
      </w:r>
      <w:r w:rsidR="00F8249B" w:rsidRPr="00706EC9">
        <w:rPr>
          <w:rFonts w:ascii="Times New Roman" w:hAnsi="Times New Roman" w:cs="Times New Roman"/>
          <w:sz w:val="28"/>
          <w:szCs w:val="28"/>
          <w:lang w:val="en-US"/>
        </w:rPr>
        <w:t xml:space="preserve">120 </w:t>
      </w:r>
      <w:r w:rsidRPr="00706EC9">
        <w:rPr>
          <w:rFonts w:ascii="Times New Roman" w:hAnsi="Times New Roman" w:cs="Times New Roman"/>
          <w:sz w:val="28"/>
          <w:szCs w:val="28"/>
          <w:lang w:val="en-US"/>
        </w:rPr>
        <w:t xml:space="preserve">drilling rig. </w:t>
      </w:r>
      <w:r w:rsidR="00F8249B" w:rsidRPr="00706EC9">
        <w:rPr>
          <w:rFonts w:ascii="Times New Roman" w:hAnsi="Times New Roman" w:cs="Times New Roman"/>
          <w:sz w:val="28"/>
          <w:szCs w:val="28"/>
          <w:lang w:val="en-US"/>
        </w:rPr>
        <w:t xml:space="preserve">This machine weights 5t and can develop a force of about 4t, proportional with its maximum ground coupling. The hydraulic force developed is easy to control, allowing a high discretion in terms of pulling force. </w:t>
      </w:r>
      <w:r w:rsidRPr="00706EC9">
        <w:rPr>
          <w:rFonts w:ascii="Times New Roman" w:hAnsi="Times New Roman" w:cs="Times New Roman"/>
          <w:sz w:val="28"/>
          <w:szCs w:val="28"/>
          <w:lang w:val="en-US"/>
        </w:rPr>
        <w:t xml:space="preserve">The metallic profiles were tied to the drilling rig with </w:t>
      </w:r>
      <w:r w:rsidR="00F8249B" w:rsidRPr="00706EC9">
        <w:rPr>
          <w:rFonts w:ascii="Times New Roman" w:hAnsi="Times New Roman" w:cs="Times New Roman"/>
          <w:sz w:val="28"/>
          <w:szCs w:val="28"/>
          <w:lang w:val="en-US"/>
        </w:rPr>
        <w:t xml:space="preserve">5t towing cables at 1 m distance from the ground. The force sensor was located in between two towing cables. The tape measure was installed at the base of the profiles, at 10 cm distance from the ground. </w:t>
      </w:r>
    </w:p>
    <w:p w14:paraId="39A66757" w14:textId="1475349B" w:rsidR="00F8249B" w:rsidRPr="00706EC9" w:rsidRDefault="00F8249B" w:rsidP="00F8249B">
      <w:pPr>
        <w:spacing w:before="120" w:after="240"/>
        <w:jc w:val="both"/>
        <w:rPr>
          <w:rFonts w:ascii="Times New Roman" w:hAnsi="Times New Roman" w:cs="Times New Roman"/>
          <w:sz w:val="28"/>
          <w:szCs w:val="28"/>
          <w:lang w:val="en-US"/>
        </w:rPr>
      </w:pPr>
      <w:r w:rsidRPr="00706EC9">
        <w:rPr>
          <w:rFonts w:ascii="Times New Roman" w:hAnsi="Times New Roman" w:cs="Times New Roman"/>
          <w:noProof/>
          <w:sz w:val="28"/>
          <w:szCs w:val="28"/>
          <w:lang w:val="en-US"/>
        </w:rPr>
        <w:drawing>
          <wp:inline distT="0" distB="0" distL="0" distR="0" wp14:anchorId="6F6FE484" wp14:editId="06B8C50C">
            <wp:extent cx="5760720" cy="4320540"/>
            <wp:effectExtent l="0" t="0" r="0" b="3810"/>
            <wp:docPr id="6370217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21737" name="Picture 6370217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43E55B5C" w14:textId="1E286A76" w:rsidR="00F8249B" w:rsidRPr="00706EC9" w:rsidRDefault="00F8249B" w:rsidP="00F8249B">
      <w:pPr>
        <w:spacing w:before="120" w:after="240"/>
        <w:jc w:val="center"/>
        <w:rPr>
          <w:rFonts w:ascii="Times New Roman" w:hAnsi="Times New Roman" w:cs="Times New Roman"/>
          <w:sz w:val="28"/>
          <w:szCs w:val="28"/>
          <w:lang w:val="en-US"/>
        </w:rPr>
      </w:pPr>
      <w:r w:rsidRPr="00706EC9">
        <w:rPr>
          <w:rFonts w:ascii="Times New Roman" w:hAnsi="Times New Roman" w:cs="Times New Roman"/>
          <w:b/>
          <w:bCs/>
          <w:sz w:val="28"/>
          <w:szCs w:val="28"/>
          <w:lang w:val="en-US"/>
        </w:rPr>
        <w:t>Fig. 9.</w:t>
      </w:r>
      <w:r w:rsidRPr="00706EC9">
        <w:rPr>
          <w:rFonts w:ascii="Times New Roman" w:hAnsi="Times New Roman" w:cs="Times New Roman"/>
          <w:sz w:val="28"/>
          <w:szCs w:val="28"/>
          <w:lang w:val="en-US"/>
        </w:rPr>
        <w:t xml:space="preserve"> Titan Pride 120 drilling rig tied to a Sigma metallic profile</w:t>
      </w:r>
    </w:p>
    <w:p w14:paraId="50FF049C" w14:textId="77777777" w:rsidR="00706EC9" w:rsidRPr="00706EC9" w:rsidRDefault="00706EC9" w:rsidP="00A23093">
      <w:pPr>
        <w:spacing w:before="120" w:after="240"/>
        <w:ind w:firstLine="709"/>
        <w:jc w:val="both"/>
        <w:rPr>
          <w:rFonts w:ascii="Times New Roman" w:hAnsi="Times New Roman" w:cs="Times New Roman"/>
          <w:sz w:val="28"/>
          <w:szCs w:val="28"/>
          <w:lang w:val="en-US"/>
        </w:rPr>
      </w:pPr>
    </w:p>
    <w:p w14:paraId="640C0F9D" w14:textId="76FFDE45" w:rsidR="00F8249B" w:rsidRPr="00706EC9" w:rsidRDefault="00F8249B" w:rsidP="00A23093">
      <w:pPr>
        <w:spacing w:before="120" w:after="240"/>
        <w:ind w:firstLine="709"/>
        <w:jc w:val="both"/>
        <w:rPr>
          <w:rFonts w:ascii="Times New Roman" w:hAnsi="Times New Roman" w:cs="Times New Roman"/>
          <w:sz w:val="28"/>
          <w:szCs w:val="28"/>
          <w:lang w:val="en-US"/>
        </w:rPr>
      </w:pPr>
      <w:r w:rsidRPr="00706EC9">
        <w:rPr>
          <w:rFonts w:ascii="Times New Roman" w:hAnsi="Times New Roman" w:cs="Times New Roman"/>
          <w:sz w:val="28"/>
          <w:szCs w:val="28"/>
          <w:lang w:val="en-US"/>
        </w:rPr>
        <w:t>For the vertical tests, the necessary force was developed by a Sunward SWE90UF excavator</w:t>
      </w:r>
      <w:r w:rsidR="00706EC9" w:rsidRPr="00706EC9">
        <w:rPr>
          <w:rFonts w:ascii="Times New Roman" w:hAnsi="Times New Roman" w:cs="Times New Roman"/>
          <w:sz w:val="28"/>
          <w:szCs w:val="28"/>
          <w:lang w:val="en-US"/>
        </w:rPr>
        <w:t xml:space="preserve">. A hole was drilled in the upper part of the profiles. The force sensor was located in between two metallic chains, one connected to the profile and the other one to the excavator arm. </w:t>
      </w:r>
    </w:p>
    <w:p w14:paraId="1A1B69B3" w14:textId="77777777" w:rsidR="00F8249B" w:rsidRPr="00706EC9" w:rsidRDefault="00F8249B" w:rsidP="00A23093">
      <w:pPr>
        <w:spacing w:before="120" w:after="240"/>
        <w:ind w:firstLine="709"/>
        <w:jc w:val="both"/>
        <w:rPr>
          <w:rFonts w:ascii="Times New Roman" w:hAnsi="Times New Roman" w:cs="Times New Roman"/>
          <w:sz w:val="28"/>
          <w:szCs w:val="28"/>
          <w:lang w:val="en-US"/>
        </w:rPr>
      </w:pPr>
    </w:p>
    <w:p w14:paraId="3577C235" w14:textId="378E86A6" w:rsidR="00706EC9" w:rsidRPr="00706EC9" w:rsidRDefault="00706EC9" w:rsidP="00706EC9">
      <w:pPr>
        <w:spacing w:before="120" w:after="240"/>
        <w:jc w:val="both"/>
        <w:rPr>
          <w:rFonts w:ascii="Times New Roman" w:hAnsi="Times New Roman" w:cs="Times New Roman"/>
          <w:sz w:val="28"/>
          <w:szCs w:val="28"/>
          <w:lang w:val="en-US"/>
        </w:rPr>
      </w:pPr>
      <w:r w:rsidRPr="00706EC9">
        <w:rPr>
          <w:rFonts w:ascii="Times New Roman" w:hAnsi="Times New Roman" w:cs="Times New Roman"/>
          <w:noProof/>
          <w:sz w:val="28"/>
          <w:szCs w:val="28"/>
          <w:lang w:val="en-US"/>
        </w:rPr>
        <w:lastRenderedPageBreak/>
        <w:drawing>
          <wp:inline distT="0" distB="0" distL="0" distR="0" wp14:anchorId="71D065AB" wp14:editId="080ADE9F">
            <wp:extent cx="5760720" cy="4320540"/>
            <wp:effectExtent l="0" t="0" r="0" b="3810"/>
            <wp:docPr id="8960119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011929" name="Picture 89601192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DF85621" w14:textId="561285A9" w:rsidR="00706EC9" w:rsidRPr="00706EC9" w:rsidRDefault="00706EC9" w:rsidP="00706EC9">
      <w:pPr>
        <w:spacing w:before="120" w:after="240"/>
        <w:jc w:val="center"/>
        <w:rPr>
          <w:rFonts w:ascii="Times New Roman" w:hAnsi="Times New Roman" w:cs="Times New Roman"/>
          <w:sz w:val="28"/>
          <w:szCs w:val="28"/>
          <w:lang w:val="en-US"/>
        </w:rPr>
      </w:pPr>
      <w:r w:rsidRPr="00706EC9">
        <w:rPr>
          <w:rFonts w:ascii="Times New Roman" w:hAnsi="Times New Roman" w:cs="Times New Roman"/>
          <w:b/>
          <w:bCs/>
          <w:sz w:val="28"/>
          <w:szCs w:val="28"/>
          <w:lang w:val="en-US"/>
        </w:rPr>
        <w:t>Fig. 10.</w:t>
      </w:r>
      <w:r w:rsidRPr="00706EC9">
        <w:rPr>
          <w:rFonts w:ascii="Times New Roman" w:hAnsi="Times New Roman" w:cs="Times New Roman"/>
          <w:sz w:val="28"/>
          <w:szCs w:val="28"/>
          <w:lang w:val="en-US"/>
        </w:rPr>
        <w:t xml:space="preserve"> Metallic profile </w:t>
      </w:r>
      <w:r>
        <w:rPr>
          <w:rFonts w:ascii="Times New Roman" w:hAnsi="Times New Roman" w:cs="Times New Roman"/>
          <w:sz w:val="28"/>
          <w:szCs w:val="28"/>
          <w:lang w:val="en-US"/>
        </w:rPr>
        <w:t>during vertical tests</w:t>
      </w:r>
    </w:p>
    <w:p w14:paraId="39B2A607" w14:textId="77777777" w:rsidR="00706EC9" w:rsidRDefault="00706EC9" w:rsidP="00706EC9">
      <w:pPr>
        <w:spacing w:before="120" w:after="240"/>
        <w:jc w:val="both"/>
        <w:rPr>
          <w:rFonts w:ascii="Times New Roman" w:hAnsi="Times New Roman" w:cs="Times New Roman"/>
          <w:sz w:val="28"/>
          <w:szCs w:val="28"/>
          <w:lang w:val="en-US"/>
        </w:rPr>
      </w:pPr>
    </w:p>
    <w:p w14:paraId="2A6B5EE4" w14:textId="65A3FEED" w:rsidR="00706EC9" w:rsidRPr="00706EC9" w:rsidRDefault="00706EC9" w:rsidP="00706EC9">
      <w:pPr>
        <w:spacing w:before="120" w:after="240"/>
        <w:jc w:val="both"/>
        <w:rPr>
          <w:rFonts w:ascii="Times New Roman" w:hAnsi="Times New Roman" w:cs="Times New Roman"/>
          <w:b/>
          <w:bCs/>
          <w:i/>
          <w:iCs/>
          <w:sz w:val="28"/>
          <w:szCs w:val="28"/>
          <w:lang w:val="en-US"/>
        </w:rPr>
      </w:pPr>
      <w:r w:rsidRPr="00706EC9">
        <w:rPr>
          <w:rFonts w:ascii="Times New Roman" w:hAnsi="Times New Roman" w:cs="Times New Roman"/>
          <w:b/>
          <w:bCs/>
          <w:i/>
          <w:iCs/>
          <w:sz w:val="28"/>
          <w:szCs w:val="28"/>
          <w:lang w:val="en-US"/>
        </w:rPr>
        <w:t>b) Horizontal tests</w:t>
      </w:r>
    </w:p>
    <w:p w14:paraId="2190D09D" w14:textId="635185A6" w:rsidR="00706EC9" w:rsidRDefault="00E86427" w:rsidP="00E86427">
      <w:pPr>
        <w:spacing w:before="120"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challenge for the horizontal tests is to identify the maximum load that can be applied to a profile without overpassing the displacement limits allowable. The limits used were:</w:t>
      </w:r>
    </w:p>
    <w:p w14:paraId="7969BB85" w14:textId="0D635713" w:rsidR="00E86427" w:rsidRDefault="00E86427" w:rsidP="00E86427">
      <w:pPr>
        <w:pStyle w:val="ListParagraph"/>
        <w:numPr>
          <w:ilvl w:val="0"/>
          <w:numId w:val="17"/>
        </w:numPr>
        <w:spacing w:before="120"/>
        <w:jc w:val="both"/>
        <w:rPr>
          <w:sz w:val="28"/>
          <w:szCs w:val="28"/>
          <w:lang w:val="en-US"/>
        </w:rPr>
      </w:pPr>
      <w:r>
        <w:rPr>
          <w:sz w:val="28"/>
          <w:szCs w:val="28"/>
          <w:lang w:val="en-US"/>
        </w:rPr>
        <w:t>25 mm displacement when the load is applied</w:t>
      </w:r>
    </w:p>
    <w:p w14:paraId="0313D6C8" w14:textId="7A6E895F" w:rsidR="00E86427" w:rsidRPr="00E86427" w:rsidRDefault="00E86427" w:rsidP="00E86427">
      <w:pPr>
        <w:pStyle w:val="ListParagraph"/>
        <w:numPr>
          <w:ilvl w:val="0"/>
          <w:numId w:val="17"/>
        </w:numPr>
        <w:spacing w:before="120"/>
        <w:jc w:val="both"/>
        <w:rPr>
          <w:sz w:val="28"/>
          <w:szCs w:val="28"/>
          <w:lang w:val="en-US"/>
        </w:rPr>
      </w:pPr>
      <w:r>
        <w:rPr>
          <w:sz w:val="28"/>
          <w:szCs w:val="28"/>
          <w:lang w:val="en-US"/>
        </w:rPr>
        <w:t>10 mm displacement when the load is removed</w:t>
      </w:r>
    </w:p>
    <w:p w14:paraId="387F5811" w14:textId="57849500" w:rsidR="00C50E3B" w:rsidRPr="00C50E3B" w:rsidRDefault="00E86427" w:rsidP="00A23093">
      <w:pPr>
        <w:spacing w:before="120" w:after="240"/>
        <w:ind w:firstLine="709"/>
        <w:jc w:val="both"/>
        <w:rPr>
          <w:rFonts w:ascii="Times New Roman" w:hAnsi="Times New Roman" w:cs="Times New Roman"/>
          <w:sz w:val="28"/>
          <w:szCs w:val="28"/>
          <w:lang w:val="en-GB"/>
        </w:rPr>
      </w:pPr>
      <w:r>
        <w:rPr>
          <w:rFonts w:ascii="Times New Roman" w:hAnsi="Times New Roman" w:cs="Times New Roman"/>
          <w:sz w:val="28"/>
          <w:szCs w:val="28"/>
          <w:lang w:val="en-US"/>
        </w:rPr>
        <w:t xml:space="preserve">The tests gave a large variation of results, emphasizing a significant heterogeneity of the founding terrain. </w:t>
      </w:r>
      <w:r w:rsidR="00C50E3B">
        <w:rPr>
          <w:rFonts w:ascii="Times New Roman" w:hAnsi="Times New Roman" w:cs="Times New Roman"/>
          <w:sz w:val="28"/>
          <w:szCs w:val="28"/>
          <w:lang w:val="en-US"/>
        </w:rPr>
        <w:t xml:space="preserve">The maximum loads supported by the profiles gave results between 0.5 – 20 </w:t>
      </w:r>
      <w:proofErr w:type="spellStart"/>
      <w:r w:rsidR="00C50E3B">
        <w:rPr>
          <w:rFonts w:ascii="Times New Roman" w:hAnsi="Times New Roman" w:cs="Times New Roman"/>
          <w:sz w:val="28"/>
          <w:szCs w:val="28"/>
          <w:lang w:val="en-US"/>
        </w:rPr>
        <w:t>kN.</w:t>
      </w:r>
      <w:proofErr w:type="spellEnd"/>
      <w:r w:rsidR="00C50E3B">
        <w:rPr>
          <w:rFonts w:ascii="Times New Roman" w:hAnsi="Times New Roman" w:cs="Times New Roman"/>
          <w:sz w:val="28"/>
          <w:szCs w:val="28"/>
          <w:lang w:val="en-US"/>
        </w:rPr>
        <w:t xml:space="preserve"> At 20 </w:t>
      </w:r>
      <w:proofErr w:type="spellStart"/>
      <w:r w:rsidR="00C50E3B">
        <w:rPr>
          <w:rFonts w:ascii="Times New Roman" w:hAnsi="Times New Roman" w:cs="Times New Roman"/>
          <w:sz w:val="28"/>
          <w:szCs w:val="28"/>
          <w:lang w:val="en-US"/>
        </w:rPr>
        <w:t>kN</w:t>
      </w:r>
      <w:proofErr w:type="spellEnd"/>
      <w:r w:rsidR="00C50E3B">
        <w:rPr>
          <w:rFonts w:ascii="Times New Roman" w:hAnsi="Times New Roman" w:cs="Times New Roman"/>
          <w:sz w:val="28"/>
          <w:szCs w:val="28"/>
          <w:lang w:val="en-US"/>
        </w:rPr>
        <w:t xml:space="preserve"> the Sigma profiles showed significant elastic bending, causing the field operator to stop the measurement so that the profile won</w:t>
      </w:r>
      <w:r w:rsidR="00C50E3B">
        <w:rPr>
          <w:rFonts w:ascii="Times New Roman" w:hAnsi="Times New Roman" w:cs="Times New Roman"/>
          <w:sz w:val="28"/>
          <w:szCs w:val="28"/>
          <w:lang w:val="en-GB"/>
        </w:rPr>
        <w:t xml:space="preserve">’t be destroyed. In one case, higher </w:t>
      </w:r>
      <w:proofErr w:type="gramStart"/>
      <w:r w:rsidR="00C50E3B">
        <w:rPr>
          <w:rFonts w:ascii="Times New Roman" w:hAnsi="Times New Roman" w:cs="Times New Roman"/>
          <w:sz w:val="28"/>
          <w:szCs w:val="28"/>
          <w:lang w:val="en-GB"/>
        </w:rPr>
        <w:t>loads</w:t>
      </w:r>
      <w:proofErr w:type="gramEnd"/>
      <w:r w:rsidR="00C50E3B">
        <w:rPr>
          <w:rFonts w:ascii="Times New Roman" w:hAnsi="Times New Roman" w:cs="Times New Roman"/>
          <w:sz w:val="28"/>
          <w:szCs w:val="28"/>
          <w:lang w:val="en-GB"/>
        </w:rPr>
        <w:t xml:space="preserve"> have been experienced. The profile suffered permanent shape modifications at 22 </w:t>
      </w:r>
      <w:proofErr w:type="spellStart"/>
      <w:r w:rsidR="00C50E3B">
        <w:rPr>
          <w:rFonts w:ascii="Times New Roman" w:hAnsi="Times New Roman" w:cs="Times New Roman"/>
          <w:sz w:val="28"/>
          <w:szCs w:val="28"/>
          <w:lang w:val="en-GB"/>
        </w:rPr>
        <w:t>kN.</w:t>
      </w:r>
      <w:proofErr w:type="spellEnd"/>
      <w:r w:rsidR="00C50E3B">
        <w:rPr>
          <w:rFonts w:ascii="Times New Roman" w:hAnsi="Times New Roman" w:cs="Times New Roman"/>
          <w:sz w:val="28"/>
          <w:szCs w:val="28"/>
          <w:lang w:val="en-GB"/>
        </w:rPr>
        <w:t xml:space="preserve"> All </w:t>
      </w:r>
      <w:r w:rsidR="00C50E3B">
        <w:rPr>
          <w:rFonts w:ascii="Times New Roman" w:hAnsi="Times New Roman" w:cs="Times New Roman"/>
          <w:sz w:val="28"/>
          <w:szCs w:val="28"/>
          <w:lang w:val="en-GB"/>
        </w:rPr>
        <w:lastRenderedPageBreak/>
        <w:t xml:space="preserve">the following tests have been stopped at 20kN, if the displacement had remained up to that load within the allowable interval. </w:t>
      </w:r>
    </w:p>
    <w:p w14:paraId="41F40328" w14:textId="0FCD01E9" w:rsidR="00C50E3B" w:rsidRDefault="00C50E3B"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maximum loads supported by the profiles have been defined as those load values that were the last ones before the test was considered to fail (displacement out of the allowable interval). </w:t>
      </w:r>
      <w:r w:rsidR="00E700ED">
        <w:rPr>
          <w:rFonts w:ascii="Times New Roman" w:hAnsi="Times New Roman" w:cs="Times New Roman"/>
          <w:sz w:val="28"/>
          <w:szCs w:val="28"/>
          <w:lang w:val="en-US"/>
        </w:rPr>
        <w:t xml:space="preserve">A distribution map of the maximum loads has been realized, offering a good image of the site conditions from horizontal loads point of view. The map was only realized for the Sigma profiles. The C type profiles gave significantly poorer result. </w:t>
      </w:r>
    </w:p>
    <w:p w14:paraId="04F2FD36" w14:textId="060B46FE" w:rsidR="00E700ED" w:rsidRDefault="00E700ED" w:rsidP="00E700ED">
      <w:pPr>
        <w:spacing w:before="120" w:after="240"/>
        <w:jc w:val="both"/>
        <w:rPr>
          <w:rFonts w:ascii="Times New Roman" w:hAnsi="Times New Roman" w:cs="Times New Roman"/>
          <w:sz w:val="28"/>
          <w:szCs w:val="28"/>
          <w:lang w:val="en-US"/>
        </w:rPr>
      </w:pPr>
      <w:r>
        <w:rPr>
          <w:rFonts w:ascii="Times New Roman" w:hAnsi="Times New Roman" w:cs="Times New Roman"/>
          <w:noProof/>
          <w:sz w:val="28"/>
          <w:szCs w:val="28"/>
          <w:lang w:val="en-US"/>
        </w:rPr>
        <w:drawing>
          <wp:inline distT="0" distB="0" distL="0" distR="0" wp14:anchorId="79AF41B5" wp14:editId="7F79C7EE">
            <wp:extent cx="5760720" cy="2742565"/>
            <wp:effectExtent l="0" t="0" r="0" b="635"/>
            <wp:docPr id="6720283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28355" name="Picture 67202835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2742565"/>
                    </a:xfrm>
                    <a:prstGeom prst="rect">
                      <a:avLst/>
                    </a:prstGeom>
                  </pic:spPr>
                </pic:pic>
              </a:graphicData>
            </a:graphic>
          </wp:inline>
        </w:drawing>
      </w:r>
    </w:p>
    <w:p w14:paraId="0FAB6CEA" w14:textId="1426F3CC" w:rsidR="00E700ED" w:rsidRDefault="00D4330A" w:rsidP="00D4330A">
      <w:pPr>
        <w:spacing w:before="120" w:after="240"/>
        <w:jc w:val="center"/>
        <w:rPr>
          <w:rFonts w:ascii="Times New Roman" w:hAnsi="Times New Roman" w:cs="Times New Roman"/>
          <w:sz w:val="28"/>
          <w:szCs w:val="28"/>
          <w:lang w:val="en-US"/>
        </w:rPr>
      </w:pPr>
      <w:r w:rsidRPr="00D4330A">
        <w:rPr>
          <w:rFonts w:ascii="Times New Roman" w:hAnsi="Times New Roman" w:cs="Times New Roman"/>
          <w:b/>
          <w:bCs/>
          <w:sz w:val="28"/>
          <w:szCs w:val="28"/>
          <w:lang w:val="en-US"/>
        </w:rPr>
        <w:t>Fig. 11.</w:t>
      </w:r>
      <w:r>
        <w:rPr>
          <w:rFonts w:ascii="Times New Roman" w:hAnsi="Times New Roman" w:cs="Times New Roman"/>
          <w:sz w:val="28"/>
          <w:szCs w:val="28"/>
          <w:lang w:val="en-US"/>
        </w:rPr>
        <w:t xml:space="preserve"> Maximum loads in horizontal tests</w:t>
      </w:r>
    </w:p>
    <w:p w14:paraId="4917B104" w14:textId="47524C23" w:rsidR="00D4330A" w:rsidRDefault="00D4330A"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distribution of the results emphasizes areas with good geotechnical behavior of the ground and areas where enhancements need to be made in order to properly secure the foundation of the construction. </w:t>
      </w:r>
    </w:p>
    <w:p w14:paraId="2FB6211E" w14:textId="7BD11C3D" w:rsidR="00100BB0" w:rsidRDefault="00100BB0"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The tests have shown that most of the efforts of the lateral pull are taken by the formations in the depth interval 0.00-1.00 m.</w:t>
      </w:r>
      <w:r>
        <w:rPr>
          <w:rFonts w:ascii="Times New Roman" w:hAnsi="Times New Roman" w:cs="Times New Roman"/>
          <w:sz w:val="28"/>
          <w:szCs w:val="28"/>
          <w:lang w:val="en-US"/>
        </w:rPr>
        <w:t xml:space="preserve"> There is almost no correlation between the embedding depth and the horizontal pull-out results for the profiles rammed down to at least 1.50 m. </w:t>
      </w:r>
    </w:p>
    <w:p w14:paraId="096B4EF0" w14:textId="5B3B7614" w:rsidR="00D4330A" w:rsidRDefault="00D4330A"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areas colored in green, yellow and red in the map in Fig. 11 are in general area with acceptable geotechnical properties from lateral </w:t>
      </w:r>
      <w:r w:rsidR="00DC4CDB">
        <w:rPr>
          <w:rFonts w:ascii="Times New Roman" w:hAnsi="Times New Roman" w:cs="Times New Roman"/>
          <w:sz w:val="28"/>
          <w:szCs w:val="28"/>
          <w:lang w:val="en-US"/>
        </w:rPr>
        <w:t xml:space="preserve">resistance </w:t>
      </w:r>
      <w:r>
        <w:rPr>
          <w:rFonts w:ascii="Times New Roman" w:hAnsi="Times New Roman" w:cs="Times New Roman"/>
          <w:sz w:val="28"/>
          <w:szCs w:val="28"/>
          <w:lang w:val="en-US"/>
        </w:rPr>
        <w:t xml:space="preserve">point of view. </w:t>
      </w:r>
    </w:p>
    <w:p w14:paraId="601207B9" w14:textId="5347FF48" w:rsidR="00DC4CDB" w:rsidRDefault="00DC4CDB"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areas with maximum loads between 6-10 </w:t>
      </w:r>
      <w:proofErr w:type="spellStart"/>
      <w:r>
        <w:rPr>
          <w:rFonts w:ascii="Times New Roman" w:hAnsi="Times New Roman" w:cs="Times New Roman"/>
          <w:sz w:val="28"/>
          <w:szCs w:val="28"/>
          <w:lang w:val="en-US"/>
        </w:rPr>
        <w:t>kN</w:t>
      </w:r>
      <w:proofErr w:type="spellEnd"/>
      <w:r>
        <w:rPr>
          <w:rFonts w:ascii="Times New Roman" w:hAnsi="Times New Roman" w:cs="Times New Roman"/>
          <w:sz w:val="28"/>
          <w:szCs w:val="28"/>
          <w:lang w:val="en-US"/>
        </w:rPr>
        <w:t xml:space="preserve"> are in general areas with poor lateral resistance. The profiles in this area are recommended to be optimized with reinforcement wings for the depth interval 0.00-1.00 m on the short lateral of the metallic profile. </w:t>
      </w:r>
    </w:p>
    <w:p w14:paraId="41524FF9" w14:textId="3DDFBD2E" w:rsidR="00DC4CDB" w:rsidRDefault="00DC4CDB" w:rsidP="00DC4CDB">
      <w:pPr>
        <w:spacing w:before="120" w:after="240"/>
        <w:jc w:val="both"/>
        <w:rPr>
          <w:rFonts w:ascii="Times New Roman" w:hAnsi="Times New Roman" w:cs="Times New Roman"/>
          <w:sz w:val="28"/>
          <w:szCs w:val="28"/>
          <w:lang w:val="en-US"/>
        </w:rPr>
      </w:pPr>
      <w:r>
        <w:rPr>
          <w:rFonts w:ascii="Times New Roman" w:hAnsi="Times New Roman" w:cs="Times New Roman"/>
          <w:noProof/>
          <w:sz w:val="28"/>
          <w:szCs w:val="28"/>
          <w:lang w:val="en-US"/>
        </w:rPr>
        <w:drawing>
          <wp:inline distT="0" distB="0" distL="0" distR="0" wp14:anchorId="4B6953FE" wp14:editId="685B3251">
            <wp:extent cx="5760720" cy="2710815"/>
            <wp:effectExtent l="0" t="0" r="0" b="0"/>
            <wp:docPr id="1182377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377802" name="Picture 1182377802"/>
                    <pic:cNvPicPr/>
                  </pic:nvPicPr>
                  <pic:blipFill rotWithShape="1">
                    <a:blip r:embed="rId24" cstate="print">
                      <a:extLst>
                        <a:ext uri="{28A0092B-C50C-407E-A947-70E740481C1C}">
                          <a14:useLocalDpi xmlns:a14="http://schemas.microsoft.com/office/drawing/2010/main" val="0"/>
                        </a:ext>
                      </a:extLst>
                    </a:blip>
                    <a:srcRect t="18171"/>
                    <a:stretch/>
                  </pic:blipFill>
                  <pic:spPr bwMode="auto">
                    <a:xfrm>
                      <a:off x="0" y="0"/>
                      <a:ext cx="5760720" cy="2710815"/>
                    </a:xfrm>
                    <a:prstGeom prst="rect">
                      <a:avLst/>
                    </a:prstGeom>
                    <a:ln>
                      <a:noFill/>
                    </a:ln>
                    <a:extLst>
                      <a:ext uri="{53640926-AAD7-44D8-BBD7-CCE9431645EC}">
                        <a14:shadowObscured xmlns:a14="http://schemas.microsoft.com/office/drawing/2010/main"/>
                      </a:ext>
                    </a:extLst>
                  </pic:spPr>
                </pic:pic>
              </a:graphicData>
            </a:graphic>
          </wp:inline>
        </w:drawing>
      </w:r>
    </w:p>
    <w:p w14:paraId="3F75D13D" w14:textId="76C85D3F" w:rsidR="00DC4CDB" w:rsidRDefault="00DC4CDB" w:rsidP="00DC4CDB">
      <w:pPr>
        <w:spacing w:before="120" w:after="240"/>
        <w:jc w:val="center"/>
        <w:rPr>
          <w:rFonts w:ascii="Times New Roman" w:hAnsi="Times New Roman" w:cs="Times New Roman"/>
          <w:sz w:val="28"/>
          <w:szCs w:val="28"/>
          <w:lang w:val="en-US"/>
        </w:rPr>
      </w:pPr>
      <w:r w:rsidRPr="00DC4CDB">
        <w:rPr>
          <w:rFonts w:ascii="Times New Roman" w:hAnsi="Times New Roman" w:cs="Times New Roman"/>
          <w:b/>
          <w:bCs/>
          <w:sz w:val="28"/>
          <w:szCs w:val="28"/>
          <w:lang w:val="en-US"/>
        </w:rPr>
        <w:t>Fig. 12.</w:t>
      </w:r>
      <w:r>
        <w:rPr>
          <w:rFonts w:ascii="Times New Roman" w:hAnsi="Times New Roman" w:cs="Times New Roman"/>
          <w:sz w:val="28"/>
          <w:szCs w:val="28"/>
          <w:lang w:val="en-US"/>
        </w:rPr>
        <w:t xml:space="preserve"> Poor areas from lateral resistance point of view</w:t>
      </w:r>
    </w:p>
    <w:p w14:paraId="5609435E" w14:textId="413E72DC" w:rsidR="00DC4CDB" w:rsidRDefault="00DC4CDB"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marked areas in fig. 12 also contain the point 24Sw. The profile in that point was optimized with a reinforcement wing, thin being the main cause of the good result. The test in this point offers also a relevant image of the efficiency of reinforcing the metallic profiles with 1.00 x 0.30 m wings. </w:t>
      </w:r>
    </w:p>
    <w:p w14:paraId="2BD264D2" w14:textId="44DB5D86" w:rsidR="00DC4CDB" w:rsidRDefault="00DC4CDB" w:rsidP="00DA7F6E">
      <w:pPr>
        <w:spacing w:before="120"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area </w:t>
      </w:r>
      <w:r w:rsidR="00DA7F6E">
        <w:rPr>
          <w:rFonts w:ascii="Times New Roman" w:hAnsi="Times New Roman" w:cs="Times New Roman"/>
          <w:sz w:val="28"/>
          <w:szCs w:val="28"/>
          <w:lang w:val="en-US"/>
        </w:rPr>
        <w:t xml:space="preserve">colored in deep blue located in the SW of the perimeter is dominated by fillings on the depth interval 0.00-2.50 m. The ramming was also problematic in this area. We evaluate that, in this area, reinforcing the profiles will not work. </w:t>
      </w:r>
    </w:p>
    <w:p w14:paraId="43AA7ED2" w14:textId="77777777" w:rsidR="00DA7F6E" w:rsidRDefault="00DA7F6E" w:rsidP="00DA7F6E">
      <w:pPr>
        <w:spacing w:before="120" w:after="0"/>
        <w:jc w:val="both"/>
        <w:rPr>
          <w:rFonts w:ascii="Times New Roman" w:hAnsi="Times New Roman" w:cs="Times New Roman"/>
          <w:b/>
          <w:bCs/>
          <w:i/>
          <w:iCs/>
          <w:sz w:val="28"/>
          <w:szCs w:val="28"/>
          <w:lang w:val="en-US"/>
        </w:rPr>
      </w:pPr>
    </w:p>
    <w:p w14:paraId="52DEF8D7" w14:textId="07B847E3" w:rsidR="00DC4CDB" w:rsidRPr="00DA7F6E" w:rsidRDefault="00DA7F6E" w:rsidP="00DA7F6E">
      <w:pPr>
        <w:spacing w:before="120" w:after="240"/>
        <w:jc w:val="both"/>
        <w:rPr>
          <w:rFonts w:ascii="Times New Roman" w:hAnsi="Times New Roman" w:cs="Times New Roman"/>
          <w:b/>
          <w:bCs/>
          <w:i/>
          <w:iCs/>
          <w:sz w:val="28"/>
          <w:szCs w:val="28"/>
          <w:lang w:val="en-US"/>
        </w:rPr>
      </w:pPr>
      <w:r w:rsidRPr="00DA7F6E">
        <w:rPr>
          <w:rFonts w:ascii="Times New Roman" w:hAnsi="Times New Roman" w:cs="Times New Roman"/>
          <w:b/>
          <w:bCs/>
          <w:i/>
          <w:iCs/>
          <w:sz w:val="28"/>
          <w:szCs w:val="28"/>
          <w:lang w:val="en-US"/>
        </w:rPr>
        <w:t>c) Vertical tests</w:t>
      </w:r>
    </w:p>
    <w:p w14:paraId="0E8AE0D3" w14:textId="7EC277CE" w:rsidR="00706EC9" w:rsidRDefault="00DA7F6E"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vertical tests have been executed with a step of 1 </w:t>
      </w:r>
      <w:proofErr w:type="spellStart"/>
      <w:r>
        <w:rPr>
          <w:rFonts w:ascii="Times New Roman" w:hAnsi="Times New Roman" w:cs="Times New Roman"/>
          <w:sz w:val="28"/>
          <w:szCs w:val="28"/>
          <w:lang w:val="en-US"/>
        </w:rPr>
        <w:t>kN</w:t>
      </w:r>
      <w:proofErr w:type="spellEnd"/>
      <w:r>
        <w:rPr>
          <w:rFonts w:ascii="Times New Roman" w:hAnsi="Times New Roman" w:cs="Times New Roman"/>
          <w:sz w:val="28"/>
          <w:szCs w:val="28"/>
          <w:lang w:val="en-US"/>
        </w:rPr>
        <w:t xml:space="preserve">, starting from 0.5 </w:t>
      </w:r>
      <w:proofErr w:type="spellStart"/>
      <w:r>
        <w:rPr>
          <w:rFonts w:ascii="Times New Roman" w:hAnsi="Times New Roman" w:cs="Times New Roman"/>
          <w:sz w:val="28"/>
          <w:szCs w:val="28"/>
          <w:lang w:val="en-US"/>
        </w:rPr>
        <w:t>kN.</w:t>
      </w:r>
      <w:proofErr w:type="spellEnd"/>
      <w:r>
        <w:rPr>
          <w:rFonts w:ascii="Times New Roman" w:hAnsi="Times New Roman" w:cs="Times New Roman"/>
          <w:sz w:val="28"/>
          <w:szCs w:val="28"/>
          <w:lang w:val="en-US"/>
        </w:rPr>
        <w:t xml:space="preserve"> The maximum load applied was 30 </w:t>
      </w:r>
      <w:proofErr w:type="spellStart"/>
      <w:r>
        <w:rPr>
          <w:rFonts w:ascii="Times New Roman" w:hAnsi="Times New Roman" w:cs="Times New Roman"/>
          <w:sz w:val="28"/>
          <w:szCs w:val="28"/>
          <w:lang w:val="en-US"/>
        </w:rPr>
        <w:t>kN.</w:t>
      </w:r>
      <w:proofErr w:type="spellEnd"/>
      <w:r>
        <w:rPr>
          <w:rFonts w:ascii="Times New Roman" w:hAnsi="Times New Roman" w:cs="Times New Roman"/>
          <w:sz w:val="28"/>
          <w:szCs w:val="28"/>
          <w:lang w:val="en-US"/>
        </w:rPr>
        <w:t xml:space="preserve"> The</w:t>
      </w:r>
      <w:r w:rsidR="001D3CE2">
        <w:rPr>
          <w:rFonts w:ascii="Times New Roman" w:hAnsi="Times New Roman" w:cs="Times New Roman"/>
          <w:sz w:val="28"/>
          <w:szCs w:val="28"/>
          <w:lang w:val="en-US"/>
        </w:rPr>
        <w:t xml:space="preserve"> maximum</w:t>
      </w:r>
      <w:r>
        <w:rPr>
          <w:rFonts w:ascii="Times New Roman" w:hAnsi="Times New Roman" w:cs="Times New Roman"/>
          <w:sz w:val="28"/>
          <w:szCs w:val="28"/>
          <w:lang w:val="en-US"/>
        </w:rPr>
        <w:t xml:space="preserve"> allowable displacement on the vertical</w:t>
      </w:r>
      <w:r w:rsidR="00C50E3B">
        <w:rPr>
          <w:rFonts w:ascii="Times New Roman" w:hAnsi="Times New Roman" w:cs="Times New Roman"/>
          <w:sz w:val="28"/>
          <w:szCs w:val="28"/>
          <w:lang w:val="en-US"/>
        </w:rPr>
        <w:t xml:space="preserve"> </w:t>
      </w:r>
      <w:r w:rsidR="001D3CE2">
        <w:rPr>
          <w:rFonts w:ascii="Times New Roman" w:hAnsi="Times New Roman" w:cs="Times New Roman"/>
          <w:sz w:val="28"/>
          <w:szCs w:val="28"/>
          <w:lang w:val="en-US"/>
        </w:rPr>
        <w:t xml:space="preserve">was 20 mm. The </w:t>
      </w:r>
      <w:r w:rsidR="001A0B1C">
        <w:rPr>
          <w:rFonts w:ascii="Times New Roman" w:hAnsi="Times New Roman" w:cs="Times New Roman"/>
          <w:sz w:val="28"/>
          <w:szCs w:val="28"/>
          <w:lang w:val="en-US"/>
        </w:rPr>
        <w:t xml:space="preserve">moment a displacement overpassed this limit, the test was stopped. </w:t>
      </w:r>
    </w:p>
    <w:p w14:paraId="5881BF3D" w14:textId="17E13930" w:rsidR="00706EC9" w:rsidRPr="00706EC9" w:rsidRDefault="001A0B1C" w:rsidP="00A23093">
      <w:pPr>
        <w:spacing w:before="120" w:after="24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The maximum loads supported by the profiles have been defined as those load values that were the last ones before the test was considered to fail (displacement out of the allowable interval). A distribution map of the maximum loads has been realized, offering a good image of the site conditions from </w:t>
      </w:r>
      <w:r>
        <w:rPr>
          <w:rFonts w:ascii="Times New Roman" w:hAnsi="Times New Roman" w:cs="Times New Roman"/>
          <w:sz w:val="28"/>
          <w:szCs w:val="28"/>
          <w:lang w:val="en-US"/>
        </w:rPr>
        <w:t xml:space="preserve">vertical </w:t>
      </w:r>
      <w:r>
        <w:rPr>
          <w:rFonts w:ascii="Times New Roman" w:hAnsi="Times New Roman" w:cs="Times New Roman"/>
          <w:sz w:val="28"/>
          <w:szCs w:val="28"/>
          <w:lang w:val="en-US"/>
        </w:rPr>
        <w:t>loads point of view. The map was only realized for the Sigma profiles.</w:t>
      </w:r>
    </w:p>
    <w:bookmarkEnd w:id="1"/>
    <w:bookmarkEnd w:id="2"/>
    <w:p w14:paraId="4D52956B" w14:textId="1FE4C252" w:rsidR="00C71372" w:rsidRDefault="001A0B1C" w:rsidP="008F2CFE">
      <w:pPr>
        <w:jc w:val="both"/>
        <w:rPr>
          <w:rFonts w:ascii="Times New Roman" w:eastAsia="Times New Roman" w:hAnsi="Times New Roman" w:cs="Times New Roman"/>
          <w:lang w:val="en-US"/>
        </w:rPr>
      </w:pPr>
      <w:r>
        <w:rPr>
          <w:rFonts w:ascii="Times New Roman" w:eastAsia="Times New Roman" w:hAnsi="Times New Roman" w:cs="Times New Roman"/>
          <w:noProof/>
          <w:lang w:val="en-US"/>
        </w:rPr>
        <w:drawing>
          <wp:inline distT="0" distB="0" distL="0" distR="0" wp14:anchorId="25FF8727" wp14:editId="7CAE25C1">
            <wp:extent cx="5760720" cy="2733675"/>
            <wp:effectExtent l="0" t="0" r="0" b="9525"/>
            <wp:docPr id="7443673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67337" name="Picture 744367337"/>
                    <pic:cNvPicPr/>
                  </pic:nvPicPr>
                  <pic:blipFill rotWithShape="1">
                    <a:blip r:embed="rId25" cstate="print">
                      <a:extLst>
                        <a:ext uri="{28A0092B-C50C-407E-A947-70E740481C1C}">
                          <a14:useLocalDpi xmlns:a14="http://schemas.microsoft.com/office/drawing/2010/main" val="0"/>
                        </a:ext>
                      </a:extLst>
                    </a:blip>
                    <a:srcRect t="17481"/>
                    <a:stretch/>
                  </pic:blipFill>
                  <pic:spPr bwMode="auto">
                    <a:xfrm>
                      <a:off x="0" y="0"/>
                      <a:ext cx="5760720" cy="2733675"/>
                    </a:xfrm>
                    <a:prstGeom prst="rect">
                      <a:avLst/>
                    </a:prstGeom>
                    <a:ln>
                      <a:noFill/>
                    </a:ln>
                    <a:extLst>
                      <a:ext uri="{53640926-AAD7-44D8-BBD7-CCE9431645EC}">
                        <a14:shadowObscured xmlns:a14="http://schemas.microsoft.com/office/drawing/2010/main"/>
                      </a:ext>
                    </a:extLst>
                  </pic:spPr>
                </pic:pic>
              </a:graphicData>
            </a:graphic>
          </wp:inline>
        </w:drawing>
      </w:r>
    </w:p>
    <w:p w14:paraId="41E3AF8F" w14:textId="1E8C90FA" w:rsidR="001A0B1C" w:rsidRPr="001A0B1C" w:rsidRDefault="001A0B1C" w:rsidP="001A0B1C">
      <w:pPr>
        <w:jc w:val="center"/>
        <w:rPr>
          <w:rFonts w:ascii="Times New Roman" w:eastAsia="Times New Roman" w:hAnsi="Times New Roman" w:cs="Times New Roman"/>
          <w:sz w:val="28"/>
          <w:szCs w:val="28"/>
          <w:lang w:val="en-US"/>
        </w:rPr>
      </w:pPr>
      <w:r w:rsidRPr="001A0B1C">
        <w:rPr>
          <w:rFonts w:ascii="Times New Roman" w:eastAsia="Times New Roman" w:hAnsi="Times New Roman" w:cs="Times New Roman"/>
          <w:b/>
          <w:bCs/>
          <w:sz w:val="28"/>
          <w:szCs w:val="28"/>
          <w:lang w:val="en-US"/>
        </w:rPr>
        <w:t>Fig. 13.</w:t>
      </w:r>
      <w:r w:rsidRPr="001A0B1C">
        <w:rPr>
          <w:rFonts w:ascii="Times New Roman" w:eastAsia="Times New Roman" w:hAnsi="Times New Roman" w:cs="Times New Roman"/>
          <w:sz w:val="28"/>
          <w:szCs w:val="28"/>
          <w:lang w:val="en-US"/>
        </w:rPr>
        <w:t xml:space="preserve"> Maximum loads in vertical pull-out tests</w:t>
      </w:r>
    </w:p>
    <w:p w14:paraId="724C41C4" w14:textId="77777777" w:rsidR="001A0B1C" w:rsidRDefault="001A0B1C" w:rsidP="001A0B1C">
      <w:pPr>
        <w:ind w:firstLine="709"/>
        <w:jc w:val="both"/>
        <w:rPr>
          <w:rFonts w:ascii="Times New Roman" w:eastAsia="Times New Roman" w:hAnsi="Times New Roman" w:cs="Times New Roman"/>
          <w:sz w:val="28"/>
          <w:szCs w:val="28"/>
          <w:lang w:val="en-US"/>
        </w:rPr>
      </w:pPr>
    </w:p>
    <w:p w14:paraId="36C32922" w14:textId="7C9FC109" w:rsidR="001A0B1C" w:rsidRDefault="001A0B1C" w:rsidP="001A0B1C">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The tests showed almost no correlation with the embedding depth and a poor correlation with the horizontal tests. In general, the Western part of the perimeter gave poor results. The SW part of the studied area gave poor results for the vertical tests as well, confirming the bad ramming conditions identified so far. </w:t>
      </w:r>
    </w:p>
    <w:p w14:paraId="22F7B200" w14:textId="20120E27" w:rsidR="00104A95" w:rsidRPr="001A0B1C" w:rsidRDefault="00104A95" w:rsidP="001A0B1C">
      <w:pPr>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The C profiles gave in general poorer results than the Sigma profiles. Where the C profiles were optimized with reinforcement wing, they gave better results than the Sigma profiles even on the vertical tests. </w:t>
      </w:r>
    </w:p>
    <w:p w14:paraId="48D39D6E" w14:textId="77777777" w:rsidR="001A0B1C" w:rsidRPr="001A0B1C" w:rsidRDefault="001A0B1C" w:rsidP="008F2CFE">
      <w:pPr>
        <w:jc w:val="both"/>
        <w:rPr>
          <w:rFonts w:ascii="Times New Roman" w:eastAsia="Times New Roman" w:hAnsi="Times New Roman" w:cs="Times New Roman"/>
          <w:sz w:val="28"/>
          <w:szCs w:val="28"/>
          <w:lang w:val="en-US"/>
        </w:rPr>
      </w:pPr>
    </w:p>
    <w:p w14:paraId="5B5E31B2" w14:textId="77777777" w:rsidR="001A0B1C" w:rsidRPr="001A0B1C" w:rsidRDefault="001A0B1C" w:rsidP="008F2CFE">
      <w:pPr>
        <w:jc w:val="both"/>
        <w:rPr>
          <w:rFonts w:ascii="Times New Roman" w:eastAsia="Times New Roman" w:hAnsi="Times New Roman" w:cs="Times New Roman"/>
          <w:sz w:val="28"/>
          <w:szCs w:val="28"/>
          <w:lang w:val="en-US"/>
        </w:rPr>
      </w:pPr>
    </w:p>
    <w:p w14:paraId="2E1F3AEA" w14:textId="77777777" w:rsidR="001A0B1C" w:rsidRPr="001A0B1C" w:rsidRDefault="001A0B1C" w:rsidP="008F2CFE">
      <w:pPr>
        <w:jc w:val="both"/>
        <w:rPr>
          <w:rFonts w:ascii="Times New Roman" w:eastAsia="Times New Roman" w:hAnsi="Times New Roman" w:cs="Times New Roman"/>
          <w:sz w:val="28"/>
          <w:szCs w:val="28"/>
          <w:lang w:val="en-US"/>
        </w:rPr>
      </w:pPr>
    </w:p>
    <w:p w14:paraId="2C898661" w14:textId="77777777" w:rsidR="00BD788A" w:rsidRDefault="00BD788A">
      <w:pPr>
        <w:rPr>
          <w:rFonts w:ascii="Times New Roman" w:eastAsia="Times New Roman" w:hAnsi="Times New Roman" w:cs="Times New Roman"/>
          <w:b/>
          <w:bCs/>
          <w:caps/>
          <w:sz w:val="32"/>
          <w:lang w:val="en-US"/>
        </w:rPr>
      </w:pPr>
      <w:r>
        <w:rPr>
          <w:rFonts w:ascii="Times New Roman" w:eastAsia="Times New Roman" w:hAnsi="Times New Roman" w:cs="Times New Roman"/>
          <w:b/>
          <w:bCs/>
          <w:caps/>
          <w:sz w:val="32"/>
          <w:lang w:val="en-US"/>
        </w:rPr>
        <w:br w:type="page"/>
      </w:r>
    </w:p>
    <w:p w14:paraId="7CD9B23D" w14:textId="77777777" w:rsidR="00BD788A" w:rsidRDefault="00BD788A">
      <w:pPr>
        <w:spacing w:before="120" w:after="240" w:line="240" w:lineRule="auto"/>
        <w:jc w:val="both"/>
        <w:rPr>
          <w:rFonts w:ascii="Times New Roman" w:eastAsia="Times New Roman" w:hAnsi="Times New Roman" w:cs="Times New Roman"/>
          <w:b/>
          <w:bCs/>
          <w:caps/>
          <w:sz w:val="32"/>
          <w:lang w:val="en-US"/>
        </w:rPr>
      </w:pPr>
    </w:p>
    <w:p w14:paraId="7CEBE627" w14:textId="32F50551" w:rsidR="003E6606" w:rsidRPr="00706EC9" w:rsidRDefault="00E01B98">
      <w:pPr>
        <w:spacing w:before="120" w:after="240" w:line="240" w:lineRule="auto"/>
        <w:jc w:val="both"/>
        <w:rPr>
          <w:rFonts w:ascii="Times New Roman" w:eastAsia="Times New Roman" w:hAnsi="Times New Roman" w:cs="Times New Roman"/>
          <w:b/>
          <w:caps/>
          <w:sz w:val="32"/>
          <w:lang w:val="en-US"/>
        </w:rPr>
      </w:pPr>
      <w:r w:rsidRPr="00E01B98">
        <w:rPr>
          <w:rFonts w:ascii="Times New Roman" w:eastAsia="Times New Roman" w:hAnsi="Times New Roman" w:cs="Times New Roman"/>
          <w:b/>
          <w:bCs/>
          <w:caps/>
          <w:sz w:val="32"/>
          <w:lang w:val="en-US"/>
        </w:rPr>
        <w:t>4</w:t>
      </w:r>
      <w:r w:rsidR="0010576D" w:rsidRPr="00E01B98">
        <w:rPr>
          <w:rFonts w:ascii="Times New Roman" w:eastAsia="Times New Roman" w:hAnsi="Times New Roman" w:cs="Times New Roman"/>
          <w:b/>
          <w:bCs/>
          <w:caps/>
          <w:sz w:val="32"/>
          <w:lang w:val="en-US"/>
        </w:rPr>
        <w:t>.</w:t>
      </w:r>
      <w:r w:rsidR="0010576D" w:rsidRPr="00706EC9">
        <w:rPr>
          <w:rFonts w:ascii="Times New Roman" w:eastAsia="Times New Roman" w:hAnsi="Times New Roman" w:cs="Times New Roman"/>
          <w:caps/>
          <w:sz w:val="32"/>
          <w:lang w:val="en-US"/>
        </w:rPr>
        <w:t xml:space="preserve"> </w:t>
      </w:r>
      <w:r w:rsidR="00657ADE" w:rsidRPr="00706EC9">
        <w:rPr>
          <w:rFonts w:ascii="Times New Roman" w:eastAsia="Times New Roman" w:hAnsi="Times New Roman" w:cs="Times New Roman"/>
          <w:b/>
          <w:caps/>
          <w:sz w:val="32"/>
          <w:lang w:val="en-US"/>
        </w:rPr>
        <w:t>CONCLUSIONS</w:t>
      </w:r>
    </w:p>
    <w:p w14:paraId="47FD0128" w14:textId="4C51FA20" w:rsidR="00BD788A" w:rsidRDefault="00BD788A">
      <w:pPr>
        <w:spacing w:before="120" w:after="120" w:line="240" w:lineRule="auto"/>
        <w:ind w:firstLine="851"/>
        <w:jc w:val="both"/>
        <w:rPr>
          <w:rFonts w:ascii="Times New Roman" w:eastAsia="Times New Roman" w:hAnsi="Times New Roman" w:cs="Times New Roman"/>
          <w:sz w:val="28"/>
          <w:lang w:val="en-US"/>
        </w:rPr>
      </w:pPr>
      <w:r>
        <w:rPr>
          <w:rFonts w:ascii="Times New Roman" w:eastAsia="Times New Roman" w:hAnsi="Times New Roman" w:cs="Times New Roman"/>
          <w:sz w:val="28"/>
          <w:lang w:val="en-US"/>
        </w:rPr>
        <w:t xml:space="preserve">Horizontal and vertical pull-out tests have been realized on Turda 1 photovoltaic plant perimeter. In total, a number of 49 tests have been performed: 38 on Sigma profiles and 11 on C profiles. </w:t>
      </w:r>
      <w:r w:rsidR="00F30300">
        <w:rPr>
          <w:rFonts w:ascii="Times New Roman" w:eastAsia="Times New Roman" w:hAnsi="Times New Roman" w:cs="Times New Roman"/>
          <w:sz w:val="28"/>
          <w:lang w:val="en-US"/>
        </w:rPr>
        <w:t>After analyzing all the data obtained, the following conclusions and recommendations are to be mentioned:</w:t>
      </w:r>
    </w:p>
    <w:p w14:paraId="087BD051" w14:textId="469AD915" w:rsidR="00F30300"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R</w:t>
      </w:r>
      <w:r w:rsidR="00BE3560">
        <w:rPr>
          <w:rFonts w:eastAsia="Times New Roman"/>
          <w:sz w:val="28"/>
          <w:lang w:val="en-US"/>
        </w:rPr>
        <w:t>amming is possible and recommended for about 90% of the studied area;</w:t>
      </w:r>
    </w:p>
    <w:p w14:paraId="59B778A7" w14:textId="75B5B71B" w:rsidR="00BE3560"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I</w:t>
      </w:r>
      <w:r w:rsidR="00BE3560">
        <w:rPr>
          <w:rFonts w:eastAsia="Times New Roman"/>
          <w:sz w:val="28"/>
          <w:lang w:val="en-US"/>
        </w:rPr>
        <w:t>n most of the areas, ramming can be safely executed down to 2.00 m;</w:t>
      </w:r>
    </w:p>
    <w:p w14:paraId="14A156E7" w14:textId="10986043" w:rsidR="00BE3560"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T</w:t>
      </w:r>
      <w:r w:rsidR="00BE3560">
        <w:rPr>
          <w:rFonts w:eastAsia="Times New Roman"/>
          <w:sz w:val="28"/>
          <w:lang w:val="en-US"/>
        </w:rPr>
        <w:t>here are areas where ramming cannot be executed at 2.00 m, due to the presence of big boulders or of big concrete blocks deposited as fillings;</w:t>
      </w:r>
    </w:p>
    <w:p w14:paraId="4BD834AC" w14:textId="7A8FBA9E" w:rsidR="00BE3560"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T</w:t>
      </w:r>
      <w:r w:rsidR="00BE3560">
        <w:rPr>
          <w:rFonts w:eastAsia="Times New Roman"/>
          <w:sz w:val="28"/>
          <w:lang w:val="en-US"/>
        </w:rPr>
        <w:t xml:space="preserve">he Sigma profiles used (70x200 mm in section) could be tested for horizontal resistance up to 20kN. The profiles break at 22 </w:t>
      </w:r>
      <w:proofErr w:type="spellStart"/>
      <w:r w:rsidR="00BE3560">
        <w:rPr>
          <w:rFonts w:eastAsia="Times New Roman"/>
          <w:sz w:val="28"/>
          <w:lang w:val="en-US"/>
        </w:rPr>
        <w:t>kN</w:t>
      </w:r>
      <w:proofErr w:type="spellEnd"/>
      <w:r w:rsidR="00BE3560">
        <w:rPr>
          <w:rFonts w:eastAsia="Times New Roman"/>
          <w:sz w:val="28"/>
          <w:lang w:val="en-US"/>
        </w:rPr>
        <w:t xml:space="preserve"> (permanent deformations). </w:t>
      </w:r>
    </w:p>
    <w:p w14:paraId="453E964D" w14:textId="3F79BD38" w:rsidR="00BE3560" w:rsidRDefault="00E1729F"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The terrain showed a high degree of heterogeneity from geotechnical point of view. A large variation of values characterizes both horizontal and vertical tests;</w:t>
      </w:r>
    </w:p>
    <w:p w14:paraId="4639CF2F" w14:textId="50A8582E" w:rsidR="00E1729F" w:rsidRDefault="00E1729F"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Sigma profiles gave much better results than C profiles. The main reason is probably related to the bigger size of the Sigma piles (70x200 mm in section) compared to the C profiles (70x140 mm in section). It is recommended that the profiles use</w:t>
      </w:r>
      <w:r w:rsidR="009423E9">
        <w:rPr>
          <w:rFonts w:eastAsia="Times New Roman"/>
          <w:sz w:val="28"/>
          <w:lang w:val="en-US"/>
        </w:rPr>
        <w:t>d</w:t>
      </w:r>
      <w:r>
        <w:rPr>
          <w:rFonts w:eastAsia="Times New Roman"/>
          <w:sz w:val="28"/>
          <w:lang w:val="en-US"/>
        </w:rPr>
        <w:t xml:space="preserve"> for the construction process should have the length of the section of at least 200 mm. </w:t>
      </w:r>
      <w:r w:rsidR="00F61350">
        <w:rPr>
          <w:rFonts w:eastAsia="Times New Roman"/>
          <w:sz w:val="28"/>
          <w:lang w:val="en-US"/>
        </w:rPr>
        <w:t xml:space="preserve">Profiles with section width of 100 mm will show better resistance. </w:t>
      </w:r>
      <w:r>
        <w:rPr>
          <w:rFonts w:eastAsia="Times New Roman"/>
          <w:sz w:val="28"/>
          <w:lang w:val="en-US"/>
        </w:rPr>
        <w:t xml:space="preserve"> </w:t>
      </w:r>
    </w:p>
    <w:p w14:paraId="7B6B07CA" w14:textId="06A324DF" w:rsidR="009423E9"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T</w:t>
      </w:r>
      <w:r w:rsidR="009423E9">
        <w:rPr>
          <w:rFonts w:eastAsia="Times New Roman"/>
          <w:sz w:val="28"/>
          <w:lang w:val="en-US"/>
        </w:rPr>
        <w:t xml:space="preserve">ests performed on profiles with reinforcement wings gave much better results on both horizontal and vertical tests. </w:t>
      </w:r>
    </w:p>
    <w:p w14:paraId="2EE79706" w14:textId="5647BF5C" w:rsidR="009423E9"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T</w:t>
      </w:r>
      <w:r w:rsidR="009423E9">
        <w:rPr>
          <w:rFonts w:eastAsia="Times New Roman"/>
          <w:sz w:val="28"/>
          <w:lang w:val="en-US"/>
        </w:rPr>
        <w:t xml:space="preserve">he profiles that supported horizontal maximum loads between 6-10 </w:t>
      </w:r>
      <w:proofErr w:type="spellStart"/>
      <w:r w:rsidR="009423E9">
        <w:rPr>
          <w:rFonts w:eastAsia="Times New Roman"/>
          <w:sz w:val="28"/>
          <w:lang w:val="en-US"/>
        </w:rPr>
        <w:t>kN</w:t>
      </w:r>
      <w:proofErr w:type="spellEnd"/>
      <w:r w:rsidR="009423E9">
        <w:rPr>
          <w:rFonts w:eastAsia="Times New Roman"/>
          <w:sz w:val="28"/>
          <w:lang w:val="en-US"/>
        </w:rPr>
        <w:t xml:space="preserve"> characterize area with poor lateral resistance for the depth interval 0.00-1.00. In these areas, it is recommended that the profiles should be enhanced with reinforcement wings for the depth interval 0.00-1.00. </w:t>
      </w:r>
    </w:p>
    <w:p w14:paraId="7C1F288B" w14:textId="1E84D311" w:rsidR="009423E9"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T</w:t>
      </w:r>
      <w:r w:rsidR="009423E9">
        <w:rPr>
          <w:rFonts w:eastAsia="Times New Roman"/>
          <w:sz w:val="28"/>
          <w:lang w:val="en-US"/>
        </w:rPr>
        <w:t xml:space="preserve">here is a poor correlation between the embedding depth, horizontal and vertical tests. </w:t>
      </w:r>
    </w:p>
    <w:p w14:paraId="2D12DB05" w14:textId="740B3578" w:rsidR="009423E9" w:rsidRDefault="009423E9"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 xml:space="preserve">The lateral resistance is defined by the compaction grade of the soil for the depth interval 0.00-1.00 m. Deeper ramming would not improve the horizontal resistance. </w:t>
      </w:r>
    </w:p>
    <w:p w14:paraId="7D9EE437" w14:textId="2BEB9622" w:rsidR="009423E9" w:rsidRDefault="009423E9"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 xml:space="preserve">The vertical resistance is defined by a large number of factors, cumulating granulometry, compaction grade </w:t>
      </w:r>
      <w:r w:rsidR="00B81726">
        <w:rPr>
          <w:rFonts w:eastAsia="Times New Roman"/>
          <w:sz w:val="28"/>
          <w:lang w:val="en-US"/>
        </w:rPr>
        <w:t xml:space="preserve">and contact surface between the metallic profile and the soil. Even though the embedding depth increases the chances for better resistance, the tests showed poor correlation between the two. Reinforcement wings showed efficiency in increasing the vertical pulling resistance. </w:t>
      </w:r>
    </w:p>
    <w:p w14:paraId="6BAF56D4" w14:textId="2905C4B8" w:rsidR="00B81726"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lastRenderedPageBreak/>
        <w:t>T</w:t>
      </w:r>
      <w:r w:rsidR="00A42482">
        <w:rPr>
          <w:rFonts w:eastAsia="Times New Roman"/>
          <w:sz w:val="28"/>
          <w:lang w:val="en-US"/>
        </w:rPr>
        <w:t>he area in the SW of the perimeter is dominated by fillings, with loose sediments on the depth interval 0.00-1.00 and big concrete blocks between 1.00-2.50 m. The area is not suitable for ramming. A different foundation system should be used. A potential solution would be: drilling holes of 250 mm in diameter with pneumatic ground hog or with hydraulic percussion, fill t</w:t>
      </w:r>
      <w:r w:rsidR="00A42482" w:rsidRPr="002006C7">
        <w:rPr>
          <w:rFonts w:eastAsia="Times New Roman"/>
          <w:sz w:val="28"/>
          <w:lang w:val="en-US"/>
        </w:rPr>
        <w:t xml:space="preserve">hem with concrete and install metallic profiles in the liquid concrete, before cementing. The depth of the holes should be between 2.00-2.50 m. </w:t>
      </w:r>
    </w:p>
    <w:p w14:paraId="2381DE16" w14:textId="48070C56" w:rsidR="00F61350" w:rsidRPr="002006C7" w:rsidRDefault="00F61350" w:rsidP="00BE3560">
      <w:pPr>
        <w:pStyle w:val="ListParagraph"/>
        <w:numPr>
          <w:ilvl w:val="0"/>
          <w:numId w:val="17"/>
        </w:numPr>
        <w:spacing w:before="120" w:after="120"/>
        <w:ind w:left="709" w:hanging="283"/>
        <w:jc w:val="both"/>
        <w:rPr>
          <w:rFonts w:eastAsia="Times New Roman"/>
          <w:sz w:val="28"/>
          <w:lang w:val="en-US"/>
        </w:rPr>
      </w:pPr>
      <w:r>
        <w:rPr>
          <w:rFonts w:eastAsia="Times New Roman"/>
          <w:sz w:val="28"/>
          <w:lang w:val="en-US"/>
        </w:rPr>
        <w:t xml:space="preserve">There are areas with lower elevations in the perimeter, with channel shapes. Those areas should be filled with compacted fillings. It is recommended that the granulometry of the chosen material be as variable as possible. The gravel class should not contain rocks bigger than 50 mm. </w:t>
      </w:r>
    </w:p>
    <w:p w14:paraId="106E8EA3" w14:textId="77777777" w:rsidR="002006C7" w:rsidRPr="002006C7" w:rsidRDefault="002006C7" w:rsidP="002006C7">
      <w:pPr>
        <w:spacing w:before="120" w:after="120"/>
        <w:jc w:val="both"/>
        <w:rPr>
          <w:rFonts w:ascii="Times New Roman" w:eastAsia="Times New Roman" w:hAnsi="Times New Roman" w:cs="Times New Roman"/>
          <w:sz w:val="28"/>
          <w:lang w:val="en-US"/>
        </w:rPr>
      </w:pPr>
    </w:p>
    <w:p w14:paraId="294ABE2F" w14:textId="6F79EDFF" w:rsidR="002006C7" w:rsidRPr="002006C7" w:rsidRDefault="002006C7" w:rsidP="002006C7">
      <w:pPr>
        <w:spacing w:before="120" w:after="120"/>
        <w:ind w:firstLine="709"/>
        <w:jc w:val="both"/>
        <w:rPr>
          <w:rFonts w:ascii="Times New Roman" w:eastAsia="Times New Roman" w:hAnsi="Times New Roman" w:cs="Times New Roman"/>
          <w:sz w:val="28"/>
          <w:lang w:val="en-US"/>
        </w:rPr>
      </w:pPr>
      <w:r w:rsidRPr="002006C7">
        <w:rPr>
          <w:rFonts w:ascii="Times New Roman" w:eastAsia="Times New Roman" w:hAnsi="Times New Roman" w:cs="Times New Roman"/>
          <w:sz w:val="28"/>
          <w:lang w:val="en-US"/>
        </w:rPr>
        <w:t xml:space="preserve">The </w:t>
      </w:r>
      <w:r>
        <w:rPr>
          <w:rFonts w:ascii="Times New Roman" w:eastAsia="Times New Roman" w:hAnsi="Times New Roman" w:cs="Times New Roman"/>
          <w:sz w:val="28"/>
          <w:lang w:val="en-US"/>
        </w:rPr>
        <w:t xml:space="preserve">test sheets and the results centralizer are attached to the current report in Appendix 5. </w:t>
      </w:r>
    </w:p>
    <w:p w14:paraId="4BA86C35" w14:textId="77777777" w:rsidR="00BD788A" w:rsidRPr="002006C7" w:rsidRDefault="00BD788A">
      <w:pPr>
        <w:spacing w:before="120" w:after="120" w:line="240" w:lineRule="auto"/>
        <w:ind w:firstLine="851"/>
        <w:jc w:val="both"/>
        <w:rPr>
          <w:rFonts w:ascii="Times New Roman" w:eastAsia="Times New Roman" w:hAnsi="Times New Roman" w:cs="Times New Roman"/>
          <w:sz w:val="28"/>
          <w:lang w:val="en-US"/>
        </w:rPr>
      </w:pPr>
    </w:p>
    <w:p w14:paraId="3E2F9729" w14:textId="4DF30E2B" w:rsidR="000D0F13" w:rsidRPr="002006C7" w:rsidRDefault="000D0F13">
      <w:pPr>
        <w:spacing w:before="120" w:after="120" w:line="240" w:lineRule="auto"/>
        <w:ind w:firstLine="851"/>
        <w:jc w:val="both"/>
        <w:rPr>
          <w:rFonts w:ascii="Times New Roman" w:eastAsia="Times New Roman" w:hAnsi="Times New Roman" w:cs="Times New Roman"/>
          <w:sz w:val="28"/>
          <w:lang w:val="en-US"/>
        </w:rPr>
      </w:pPr>
    </w:p>
    <w:p w14:paraId="04118AB8" w14:textId="77777777" w:rsidR="001F3908" w:rsidRPr="00706EC9" w:rsidRDefault="001F3908">
      <w:pPr>
        <w:spacing w:before="100" w:after="100" w:line="240" w:lineRule="auto"/>
        <w:jc w:val="center"/>
        <w:rPr>
          <w:rFonts w:ascii="Times New Roman" w:eastAsia="Times New Roman" w:hAnsi="Times New Roman" w:cs="Times New Roman"/>
          <w:b/>
          <w:sz w:val="28"/>
          <w:lang w:val="en-US"/>
        </w:rPr>
      </w:pPr>
    </w:p>
    <w:p w14:paraId="4892184C" w14:textId="362CDD02" w:rsidR="003E6606" w:rsidRPr="00706EC9" w:rsidRDefault="00F5477F">
      <w:pPr>
        <w:spacing w:before="100" w:after="100" w:line="240" w:lineRule="auto"/>
        <w:jc w:val="center"/>
        <w:rPr>
          <w:rFonts w:ascii="Times New Roman" w:eastAsia="Times New Roman" w:hAnsi="Times New Roman" w:cs="Times New Roman"/>
          <w:b/>
          <w:sz w:val="28"/>
          <w:lang w:val="en-US"/>
        </w:rPr>
      </w:pPr>
      <w:r w:rsidRPr="00706EC9">
        <w:rPr>
          <w:rFonts w:ascii="Times New Roman" w:eastAsia="Times New Roman" w:hAnsi="Times New Roman" w:cs="Times New Roman"/>
          <w:b/>
          <w:sz w:val="28"/>
          <w:lang w:val="en-US"/>
        </w:rPr>
        <w:t>Author</w:t>
      </w:r>
      <w:r w:rsidR="0010576D" w:rsidRPr="00706EC9">
        <w:rPr>
          <w:rFonts w:ascii="Times New Roman" w:eastAsia="Times New Roman" w:hAnsi="Times New Roman" w:cs="Times New Roman"/>
          <w:b/>
          <w:sz w:val="28"/>
          <w:lang w:val="en-US"/>
        </w:rPr>
        <w:t xml:space="preserve">: </w:t>
      </w:r>
    </w:p>
    <w:p w14:paraId="27BB0902" w14:textId="3AB6F361" w:rsidR="003E6606" w:rsidRPr="00706EC9" w:rsidRDefault="0010576D">
      <w:pPr>
        <w:spacing w:before="100" w:after="100" w:line="240" w:lineRule="auto"/>
        <w:jc w:val="center"/>
        <w:rPr>
          <w:rFonts w:ascii="Times New Roman" w:eastAsia="Times New Roman" w:hAnsi="Times New Roman" w:cs="Times New Roman"/>
          <w:sz w:val="28"/>
          <w:lang w:val="en-US"/>
        </w:rPr>
      </w:pPr>
      <w:r w:rsidRPr="00706EC9">
        <w:rPr>
          <w:rFonts w:ascii="Times New Roman" w:eastAsia="Times New Roman" w:hAnsi="Times New Roman" w:cs="Times New Roman"/>
          <w:sz w:val="28"/>
          <w:lang w:val="en-US"/>
        </w:rPr>
        <w:t>Cezar IACOB</w:t>
      </w:r>
      <w:r w:rsidR="00F5477F" w:rsidRPr="00706EC9">
        <w:rPr>
          <w:rFonts w:ascii="Times New Roman" w:eastAsia="Times New Roman" w:hAnsi="Times New Roman" w:cs="Times New Roman"/>
          <w:sz w:val="28"/>
          <w:lang w:val="en-US"/>
        </w:rPr>
        <w:t>, PhD</w:t>
      </w:r>
    </w:p>
    <w:p w14:paraId="4D554CB2" w14:textId="30037A4E" w:rsidR="003E6606" w:rsidRPr="00706EC9" w:rsidRDefault="003E6606">
      <w:pPr>
        <w:spacing w:before="100" w:after="100" w:line="240" w:lineRule="auto"/>
        <w:jc w:val="center"/>
        <w:rPr>
          <w:rFonts w:ascii="Times New Roman" w:eastAsia="Times New Roman" w:hAnsi="Times New Roman" w:cs="Times New Roman"/>
          <w:sz w:val="28"/>
          <w:lang w:val="en-US"/>
        </w:rPr>
      </w:pPr>
    </w:p>
    <w:p w14:paraId="1CA2AAC4" w14:textId="3A2F5D62" w:rsidR="001F3908" w:rsidRPr="00706EC9" w:rsidRDefault="001F3908" w:rsidP="001F3908">
      <w:pPr>
        <w:spacing w:before="100" w:after="100" w:line="240" w:lineRule="auto"/>
        <w:jc w:val="center"/>
        <w:rPr>
          <w:rFonts w:ascii="Times New Roman" w:eastAsia="Times New Roman" w:hAnsi="Times New Roman" w:cs="Times New Roman"/>
          <w:sz w:val="28"/>
          <w:lang w:val="en-US"/>
        </w:rPr>
      </w:pPr>
      <w:r w:rsidRPr="00706EC9">
        <w:rPr>
          <w:rFonts w:ascii="Times New Roman" w:eastAsia="Times New Roman" w:hAnsi="Times New Roman" w:cs="Times New Roman"/>
          <w:sz w:val="28"/>
          <w:lang w:val="en-US"/>
        </w:rPr>
        <w:t xml:space="preserve">                                                                                </w:t>
      </w:r>
    </w:p>
    <w:sectPr w:rsidR="001F3908" w:rsidRPr="00706EC9" w:rsidSect="00447C2A">
      <w:headerReference w:type="default" r:id="rId26"/>
      <w:footerReference w:type="default" r:id="rId27"/>
      <w:pgSz w:w="11906" w:h="16838"/>
      <w:pgMar w:top="1701"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87425" w14:textId="77777777" w:rsidR="00E41B72" w:rsidRDefault="00E41B72" w:rsidP="00625E61">
      <w:pPr>
        <w:spacing w:after="0" w:line="240" w:lineRule="auto"/>
      </w:pPr>
      <w:r>
        <w:separator/>
      </w:r>
    </w:p>
  </w:endnote>
  <w:endnote w:type="continuationSeparator" w:id="0">
    <w:p w14:paraId="3EA0B8FF" w14:textId="77777777" w:rsidR="00E41B72" w:rsidRDefault="00E41B72" w:rsidP="00625E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Roman-R">
    <w:altName w:val="Times New Roman"/>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51360"/>
      <w:docPartObj>
        <w:docPartGallery w:val="Page Numbers (Bottom of Page)"/>
        <w:docPartUnique/>
      </w:docPartObj>
    </w:sdtPr>
    <w:sdtContent>
      <w:p w14:paraId="62B3AB7D" w14:textId="622DBDCC" w:rsidR="00384850" w:rsidRDefault="00384850">
        <w:pPr>
          <w:pStyle w:val="Footer"/>
          <w:jc w:val="right"/>
        </w:pPr>
        <w:r>
          <w:fldChar w:fldCharType="begin"/>
        </w:r>
        <w:r>
          <w:instrText xml:space="preserve"> PAGE   \* MERGEFORMAT </w:instrText>
        </w:r>
        <w:r>
          <w:fldChar w:fldCharType="separate"/>
        </w:r>
        <w:r w:rsidR="000A6B3E">
          <w:rPr>
            <w:noProof/>
          </w:rPr>
          <w:t>14</w:t>
        </w:r>
        <w:r>
          <w:rPr>
            <w:noProof/>
          </w:rPr>
          <w:fldChar w:fldCharType="end"/>
        </w:r>
      </w:p>
    </w:sdtContent>
  </w:sdt>
  <w:p w14:paraId="21C6BF31" w14:textId="77777777" w:rsidR="00384850" w:rsidRDefault="003848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0610A" w14:textId="77777777" w:rsidR="00E41B72" w:rsidRDefault="00E41B72" w:rsidP="00625E61">
      <w:pPr>
        <w:spacing w:after="0" w:line="240" w:lineRule="auto"/>
      </w:pPr>
      <w:r>
        <w:separator/>
      </w:r>
    </w:p>
  </w:footnote>
  <w:footnote w:type="continuationSeparator" w:id="0">
    <w:p w14:paraId="3CEAC474" w14:textId="77777777" w:rsidR="00E41B72" w:rsidRDefault="00E41B72" w:rsidP="00625E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B36BA" w14:textId="77777777" w:rsidR="00384850" w:rsidRPr="00B466DB" w:rsidRDefault="00384850" w:rsidP="00B466DB">
    <w:pPr>
      <w:spacing w:after="0"/>
      <w:ind w:left="2410"/>
      <w:jc w:val="right"/>
      <w:rPr>
        <w:rFonts w:ascii="Times New Roman" w:hAnsi="Times New Roman" w:cs="Times New Roman"/>
        <w:sz w:val="18"/>
        <w:szCs w:val="18"/>
        <w:lang w:val="es-ES"/>
      </w:rPr>
    </w:pPr>
    <w:r w:rsidRPr="00B466DB">
      <w:rPr>
        <w:rFonts w:ascii="Times New Roman" w:hAnsi="Times New Roman" w:cs="Times New Roman"/>
        <w:noProof/>
        <w:sz w:val="26"/>
        <w:szCs w:val="26"/>
        <w:lang w:val="en-GB" w:eastAsia="en-GB"/>
      </w:rPr>
      <w:drawing>
        <wp:anchor distT="0" distB="0" distL="114300" distR="114300" simplePos="0" relativeHeight="251658240" behindDoc="0" locked="0" layoutInCell="1" allowOverlap="1" wp14:anchorId="2E267E75" wp14:editId="15CE0AD3">
          <wp:simplePos x="0" y="0"/>
          <wp:positionH relativeFrom="column">
            <wp:posOffset>-38100</wp:posOffset>
          </wp:positionH>
          <wp:positionV relativeFrom="paragraph">
            <wp:posOffset>-33020</wp:posOffset>
          </wp:positionV>
          <wp:extent cx="1461135" cy="42926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1135" cy="429260"/>
                  </a:xfrm>
                  <a:prstGeom prst="rect">
                    <a:avLst/>
                  </a:prstGeom>
                  <a:noFill/>
                  <a:ln>
                    <a:noFill/>
                  </a:ln>
                </pic:spPr>
              </pic:pic>
            </a:graphicData>
          </a:graphic>
        </wp:anchor>
      </w:drawing>
    </w:r>
    <w:r w:rsidRPr="00B466DB">
      <w:rPr>
        <w:rFonts w:ascii="Times New Roman" w:hAnsi="Times New Roman" w:cs="Times New Roman"/>
        <w:lang w:val="es-ES"/>
      </w:rPr>
      <w:t>ICS Business International SRL</w:t>
    </w:r>
  </w:p>
  <w:p w14:paraId="784F6A4A" w14:textId="03B0CC77" w:rsidR="00384850" w:rsidRPr="00B466DB" w:rsidRDefault="0025744D" w:rsidP="00B466DB">
    <w:pPr>
      <w:pStyle w:val="Header"/>
      <w:ind w:left="2410"/>
      <w:jc w:val="right"/>
      <w:rPr>
        <w:rFonts w:ascii="Times New Roman" w:hAnsi="Times New Roman" w:cs="Times New Roman"/>
        <w:szCs w:val="18"/>
      </w:rPr>
    </w:pPr>
    <w:r>
      <w:rPr>
        <w:rFonts w:ascii="Times New Roman" w:hAnsi="Times New Roman" w:cs="Times New Roman"/>
        <w:szCs w:val="18"/>
      </w:rPr>
      <w:t xml:space="preserve">VAT </w:t>
    </w:r>
    <w:proofErr w:type="spellStart"/>
    <w:r>
      <w:rPr>
        <w:rFonts w:ascii="Times New Roman" w:hAnsi="Times New Roman" w:cs="Times New Roman"/>
        <w:szCs w:val="18"/>
      </w:rPr>
      <w:t>no</w:t>
    </w:r>
    <w:proofErr w:type="spellEnd"/>
    <w:r>
      <w:rPr>
        <w:rFonts w:ascii="Times New Roman" w:hAnsi="Times New Roman" w:cs="Times New Roman"/>
        <w:szCs w:val="18"/>
      </w:rPr>
      <w:t>.</w:t>
    </w:r>
    <w:r w:rsidR="00384850" w:rsidRPr="00B466DB">
      <w:rPr>
        <w:rFonts w:ascii="Times New Roman" w:hAnsi="Times New Roman" w:cs="Times New Roman"/>
        <w:szCs w:val="18"/>
      </w:rPr>
      <w:t>: RO33164808</w:t>
    </w:r>
  </w:p>
  <w:p w14:paraId="19AD883B" w14:textId="3CAFC81F" w:rsidR="00384850" w:rsidRPr="00B466DB" w:rsidRDefault="00384850" w:rsidP="00B466DB">
    <w:pPr>
      <w:pStyle w:val="Header"/>
      <w:ind w:left="2410"/>
      <w:jc w:val="right"/>
      <w:rPr>
        <w:rFonts w:ascii="Times New Roman" w:hAnsi="Times New Roman" w:cs="Times New Roman"/>
      </w:rPr>
    </w:pPr>
    <w:r>
      <w:rPr>
        <w:rFonts w:ascii="Times New Roman" w:hAnsi="Times New Roman" w:cs="Times New Roman"/>
        <w:noProof/>
        <w:szCs w:val="18"/>
        <w:lang w:val="en-GB" w:eastAsia="en-GB"/>
      </w:rPr>
      <mc:AlternateContent>
        <mc:Choice Requires="wps">
          <w:drawing>
            <wp:anchor distT="4294967295" distB="4294967295" distL="114300" distR="114300" simplePos="0" relativeHeight="251661312" behindDoc="0" locked="0" layoutInCell="1" allowOverlap="1" wp14:anchorId="1C81FC99" wp14:editId="1697128F">
              <wp:simplePos x="0" y="0"/>
              <wp:positionH relativeFrom="column">
                <wp:posOffset>-1905</wp:posOffset>
              </wp:positionH>
              <wp:positionV relativeFrom="paragraph">
                <wp:posOffset>157479</wp:posOffset>
              </wp:positionV>
              <wp:extent cx="5715000" cy="0"/>
              <wp:effectExtent l="0" t="0" r="0" b="0"/>
              <wp:wrapNone/>
              <wp:docPr id="10"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53706F0F" id="_x0000_t32" coordsize="21600,21600" o:spt="32" o:oned="t" path="m,l21600,21600e" filled="f">
              <v:path arrowok="t" fillok="f" o:connecttype="none"/>
              <o:lock v:ext="edit" shapetype="t"/>
            </v:shapetype>
            <v:shape id="AutoShape 24" o:spid="_x0000_s1026" type="#_x0000_t32" style="position:absolute;margin-left:-.15pt;margin-top:12.4pt;width:450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"/>
          </w:pict>
        </mc:Fallback>
      </mc:AlternateContent>
    </w:r>
    <w:r w:rsidRPr="00B466DB">
      <w:rPr>
        <w:rFonts w:ascii="Times New Roman" w:hAnsi="Times New Roman" w:cs="Times New Roman"/>
        <w:szCs w:val="18"/>
      </w:rPr>
      <w:t>www.dirac.ro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C465D"/>
    <w:multiLevelType w:val="singleLevel"/>
    <w:tmpl w:val="8570B1A2"/>
    <w:lvl w:ilvl="0">
      <w:start w:val="2"/>
      <w:numFmt w:val="bullet"/>
      <w:lvlText w:val="-"/>
      <w:lvlJc w:val="left"/>
      <w:pPr>
        <w:tabs>
          <w:tab w:val="num" w:pos="1080"/>
        </w:tabs>
        <w:ind w:left="1080" w:hanging="360"/>
      </w:pPr>
      <w:rPr>
        <w:rFonts w:ascii="Times New Roman" w:hAnsi="Times New Roman" w:hint="default"/>
        <w:color w:val="000000"/>
      </w:rPr>
    </w:lvl>
  </w:abstractNum>
  <w:abstractNum w:abstractNumId="1" w15:restartNumberingAfterBreak="0">
    <w:nsid w:val="0E9E04EA"/>
    <w:multiLevelType w:val="multilevel"/>
    <w:tmpl w:val="5BA05B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1440B08"/>
    <w:multiLevelType w:val="hybridMultilevel"/>
    <w:tmpl w:val="B69E6DAA"/>
    <w:lvl w:ilvl="0" w:tplc="E49A7CA0">
      <w:start w:val="1"/>
      <w:numFmt w:val="bullet"/>
      <w:lvlText w:val="-"/>
      <w:lvlJc w:val="left"/>
      <w:pPr>
        <w:tabs>
          <w:tab w:val="num" w:pos="1780"/>
        </w:tabs>
        <w:ind w:left="178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1B3B78"/>
    <w:multiLevelType w:val="hybridMultilevel"/>
    <w:tmpl w:val="DC96F87C"/>
    <w:lvl w:ilvl="0" w:tplc="7730C64C">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506F86"/>
    <w:multiLevelType w:val="multilevel"/>
    <w:tmpl w:val="54DE25C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F763591"/>
    <w:multiLevelType w:val="hybridMultilevel"/>
    <w:tmpl w:val="926CBCC0"/>
    <w:lvl w:ilvl="0" w:tplc="E49A7CA0">
      <w:start w:val="1"/>
      <w:numFmt w:val="bullet"/>
      <w:lvlText w:val="-"/>
      <w:lvlJc w:val="left"/>
      <w:pPr>
        <w:tabs>
          <w:tab w:val="num" w:pos="1068"/>
        </w:tabs>
        <w:ind w:left="1068" w:hanging="360"/>
      </w:pPr>
      <w:rPr>
        <w:rFonts w:ascii="Times New Roman" w:hAnsi="Times New Roman"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D1B170E"/>
    <w:multiLevelType w:val="multilevel"/>
    <w:tmpl w:val="44FAB01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4264571"/>
    <w:multiLevelType w:val="hybridMultilevel"/>
    <w:tmpl w:val="514E7984"/>
    <w:lvl w:ilvl="0" w:tplc="E49A7CA0">
      <w:start w:val="1"/>
      <w:numFmt w:val="bullet"/>
      <w:lvlText w:val="-"/>
      <w:lvlJc w:val="left"/>
      <w:pPr>
        <w:tabs>
          <w:tab w:val="num" w:pos="1068"/>
        </w:tabs>
        <w:ind w:left="1068" w:hanging="360"/>
      </w:pPr>
      <w:rPr>
        <w:rFonts w:ascii="Times New Roman" w:hAnsi="Times New Roman"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3460738B"/>
    <w:multiLevelType w:val="multilevel"/>
    <w:tmpl w:val="DD0E10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83E6669"/>
    <w:multiLevelType w:val="multilevel"/>
    <w:tmpl w:val="3C7CA9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F782AC4"/>
    <w:multiLevelType w:val="hybridMultilevel"/>
    <w:tmpl w:val="AFC83DF8"/>
    <w:lvl w:ilvl="0" w:tplc="08090017">
      <w:start w:val="1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DF84C22"/>
    <w:multiLevelType w:val="hybridMultilevel"/>
    <w:tmpl w:val="5A96C734"/>
    <w:lvl w:ilvl="0" w:tplc="A75C06C0">
      <w:start w:val="1"/>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69470A07"/>
    <w:multiLevelType w:val="multilevel"/>
    <w:tmpl w:val="BCC69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BC76D8C"/>
    <w:multiLevelType w:val="multilevel"/>
    <w:tmpl w:val="E28CAE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01368D4"/>
    <w:multiLevelType w:val="hybridMultilevel"/>
    <w:tmpl w:val="6442991C"/>
    <w:lvl w:ilvl="0" w:tplc="07FEDC6A">
      <w:start w:val="1"/>
      <w:numFmt w:val="bullet"/>
      <w:lvlText w:val="-"/>
      <w:lvlJc w:val="left"/>
      <w:pPr>
        <w:ind w:left="1069" w:hanging="360"/>
      </w:pPr>
      <w:rPr>
        <w:rFonts w:ascii="Times New Roman" w:eastAsia="Times New Roman" w:hAnsi="Times New Roman"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 w15:restartNumberingAfterBreak="0">
    <w:nsid w:val="738211D5"/>
    <w:multiLevelType w:val="multilevel"/>
    <w:tmpl w:val="B406F06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4B45BE0"/>
    <w:multiLevelType w:val="multilevel"/>
    <w:tmpl w:val="D5B2BE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415544098">
    <w:abstractNumId w:val="6"/>
  </w:num>
  <w:num w:numId="2" w16cid:durableId="496506374">
    <w:abstractNumId w:val="4"/>
  </w:num>
  <w:num w:numId="3" w16cid:durableId="671828">
    <w:abstractNumId w:val="12"/>
  </w:num>
  <w:num w:numId="4" w16cid:durableId="1364747215">
    <w:abstractNumId w:val="9"/>
  </w:num>
  <w:num w:numId="5" w16cid:durableId="871845866">
    <w:abstractNumId w:val="1"/>
  </w:num>
  <w:num w:numId="6" w16cid:durableId="1637637867">
    <w:abstractNumId w:val="15"/>
  </w:num>
  <w:num w:numId="7" w16cid:durableId="200943025">
    <w:abstractNumId w:val="13"/>
  </w:num>
  <w:num w:numId="8" w16cid:durableId="1054504547">
    <w:abstractNumId w:val="16"/>
  </w:num>
  <w:num w:numId="9" w16cid:durableId="1024358995">
    <w:abstractNumId w:val="8"/>
  </w:num>
  <w:num w:numId="10" w16cid:durableId="348410069">
    <w:abstractNumId w:val="0"/>
  </w:num>
  <w:num w:numId="11" w16cid:durableId="1223102184">
    <w:abstractNumId w:val="10"/>
  </w:num>
  <w:num w:numId="12" w16cid:durableId="2132285307">
    <w:abstractNumId w:val="3"/>
  </w:num>
  <w:num w:numId="13" w16cid:durableId="1103457892">
    <w:abstractNumId w:val="2"/>
  </w:num>
  <w:num w:numId="14" w16cid:durableId="1890460411">
    <w:abstractNumId w:val="7"/>
  </w:num>
  <w:num w:numId="15" w16cid:durableId="1863202937">
    <w:abstractNumId w:val="5"/>
  </w:num>
  <w:num w:numId="16" w16cid:durableId="453911261">
    <w:abstractNumId w:val="11"/>
  </w:num>
  <w:num w:numId="17" w16cid:durableId="14434960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6606"/>
    <w:rsid w:val="000054BC"/>
    <w:rsid w:val="000100C2"/>
    <w:rsid w:val="000176AF"/>
    <w:rsid w:val="00020645"/>
    <w:rsid w:val="00020EEC"/>
    <w:rsid w:val="000260A7"/>
    <w:rsid w:val="00033AE1"/>
    <w:rsid w:val="00035C7D"/>
    <w:rsid w:val="00036D3F"/>
    <w:rsid w:val="00037493"/>
    <w:rsid w:val="00041C3D"/>
    <w:rsid w:val="00061B65"/>
    <w:rsid w:val="00063EEE"/>
    <w:rsid w:val="000A1006"/>
    <w:rsid w:val="000A4A7E"/>
    <w:rsid w:val="000A6B3E"/>
    <w:rsid w:val="000A706D"/>
    <w:rsid w:val="000C2594"/>
    <w:rsid w:val="000C5D43"/>
    <w:rsid w:val="000D0F13"/>
    <w:rsid w:val="000D4C9E"/>
    <w:rsid w:val="000D6A09"/>
    <w:rsid w:val="000E7EF6"/>
    <w:rsid w:val="000F034B"/>
    <w:rsid w:val="000F3ABC"/>
    <w:rsid w:val="00100BB0"/>
    <w:rsid w:val="00104A95"/>
    <w:rsid w:val="0010576D"/>
    <w:rsid w:val="0010590E"/>
    <w:rsid w:val="0011654E"/>
    <w:rsid w:val="00122B5E"/>
    <w:rsid w:val="001275A1"/>
    <w:rsid w:val="0013356B"/>
    <w:rsid w:val="001409AC"/>
    <w:rsid w:val="00145145"/>
    <w:rsid w:val="00150E12"/>
    <w:rsid w:val="00151D2C"/>
    <w:rsid w:val="00164AD3"/>
    <w:rsid w:val="001670C5"/>
    <w:rsid w:val="001710E9"/>
    <w:rsid w:val="00175CAB"/>
    <w:rsid w:val="00180467"/>
    <w:rsid w:val="0019008B"/>
    <w:rsid w:val="0019115D"/>
    <w:rsid w:val="001A0B1C"/>
    <w:rsid w:val="001A79D4"/>
    <w:rsid w:val="001B1C0D"/>
    <w:rsid w:val="001B2AC1"/>
    <w:rsid w:val="001B46A8"/>
    <w:rsid w:val="001C4EA9"/>
    <w:rsid w:val="001D3CE2"/>
    <w:rsid w:val="001F0BF3"/>
    <w:rsid w:val="001F3908"/>
    <w:rsid w:val="002006C7"/>
    <w:rsid w:val="00203B4B"/>
    <w:rsid w:val="00221C34"/>
    <w:rsid w:val="0023135E"/>
    <w:rsid w:val="00232353"/>
    <w:rsid w:val="00246B97"/>
    <w:rsid w:val="0024746F"/>
    <w:rsid w:val="0025621B"/>
    <w:rsid w:val="0025744D"/>
    <w:rsid w:val="00260CB5"/>
    <w:rsid w:val="002649F3"/>
    <w:rsid w:val="00265510"/>
    <w:rsid w:val="00267C10"/>
    <w:rsid w:val="0027348C"/>
    <w:rsid w:val="00273556"/>
    <w:rsid w:val="002854EC"/>
    <w:rsid w:val="00286EE5"/>
    <w:rsid w:val="002A28C3"/>
    <w:rsid w:val="002A5009"/>
    <w:rsid w:val="002B2ABD"/>
    <w:rsid w:val="002B2D97"/>
    <w:rsid w:val="002D73AB"/>
    <w:rsid w:val="002E0F0D"/>
    <w:rsid w:val="002F3928"/>
    <w:rsid w:val="0030414F"/>
    <w:rsid w:val="00307394"/>
    <w:rsid w:val="00307DB2"/>
    <w:rsid w:val="003246AF"/>
    <w:rsid w:val="003249F2"/>
    <w:rsid w:val="00327C6E"/>
    <w:rsid w:val="003413FA"/>
    <w:rsid w:val="00345214"/>
    <w:rsid w:val="00346A43"/>
    <w:rsid w:val="003474E7"/>
    <w:rsid w:val="00365D4E"/>
    <w:rsid w:val="003705F6"/>
    <w:rsid w:val="003711A2"/>
    <w:rsid w:val="00377849"/>
    <w:rsid w:val="0038288C"/>
    <w:rsid w:val="00384850"/>
    <w:rsid w:val="00392146"/>
    <w:rsid w:val="00393EFF"/>
    <w:rsid w:val="003973A8"/>
    <w:rsid w:val="003A2147"/>
    <w:rsid w:val="003A6F15"/>
    <w:rsid w:val="003B064E"/>
    <w:rsid w:val="003C0DCB"/>
    <w:rsid w:val="003C6EED"/>
    <w:rsid w:val="003D2743"/>
    <w:rsid w:val="003D692B"/>
    <w:rsid w:val="003D6CD2"/>
    <w:rsid w:val="003E0293"/>
    <w:rsid w:val="003E6606"/>
    <w:rsid w:val="003F44AE"/>
    <w:rsid w:val="00405AED"/>
    <w:rsid w:val="00411FAF"/>
    <w:rsid w:val="004208B1"/>
    <w:rsid w:val="004253E7"/>
    <w:rsid w:val="00425C7C"/>
    <w:rsid w:val="004260BF"/>
    <w:rsid w:val="004416D7"/>
    <w:rsid w:val="00446434"/>
    <w:rsid w:val="00447C2A"/>
    <w:rsid w:val="00450ACA"/>
    <w:rsid w:val="00456C75"/>
    <w:rsid w:val="00460BDB"/>
    <w:rsid w:val="00466187"/>
    <w:rsid w:val="0046632A"/>
    <w:rsid w:val="004716DB"/>
    <w:rsid w:val="0047177C"/>
    <w:rsid w:val="00472B42"/>
    <w:rsid w:val="00480001"/>
    <w:rsid w:val="00481FD2"/>
    <w:rsid w:val="0048356C"/>
    <w:rsid w:val="0048771A"/>
    <w:rsid w:val="00497018"/>
    <w:rsid w:val="004B0AA1"/>
    <w:rsid w:val="004B704B"/>
    <w:rsid w:val="004C00BB"/>
    <w:rsid w:val="004C247A"/>
    <w:rsid w:val="004C473C"/>
    <w:rsid w:val="004D5AAE"/>
    <w:rsid w:val="004E37F8"/>
    <w:rsid w:val="004F3EBF"/>
    <w:rsid w:val="00505EB8"/>
    <w:rsid w:val="00506B5E"/>
    <w:rsid w:val="00533848"/>
    <w:rsid w:val="00535771"/>
    <w:rsid w:val="00536BD8"/>
    <w:rsid w:val="00540FA8"/>
    <w:rsid w:val="00543177"/>
    <w:rsid w:val="00565E9D"/>
    <w:rsid w:val="00573E54"/>
    <w:rsid w:val="00576A9E"/>
    <w:rsid w:val="0057721D"/>
    <w:rsid w:val="00577D5F"/>
    <w:rsid w:val="00584E0B"/>
    <w:rsid w:val="005904ED"/>
    <w:rsid w:val="00593B3C"/>
    <w:rsid w:val="0059662A"/>
    <w:rsid w:val="005A00BF"/>
    <w:rsid w:val="005A4A06"/>
    <w:rsid w:val="005A5CA0"/>
    <w:rsid w:val="005B4FD7"/>
    <w:rsid w:val="005B7438"/>
    <w:rsid w:val="005B7E12"/>
    <w:rsid w:val="005C271B"/>
    <w:rsid w:val="005C27AD"/>
    <w:rsid w:val="005C44C2"/>
    <w:rsid w:val="005C77B0"/>
    <w:rsid w:val="005F73D5"/>
    <w:rsid w:val="00602F54"/>
    <w:rsid w:val="00607E4E"/>
    <w:rsid w:val="00611BDB"/>
    <w:rsid w:val="00625E61"/>
    <w:rsid w:val="006276A0"/>
    <w:rsid w:val="006337E3"/>
    <w:rsid w:val="0063461E"/>
    <w:rsid w:val="006444AA"/>
    <w:rsid w:val="00647BF7"/>
    <w:rsid w:val="00657ADE"/>
    <w:rsid w:val="00675082"/>
    <w:rsid w:val="00677B07"/>
    <w:rsid w:val="00684912"/>
    <w:rsid w:val="00687DCA"/>
    <w:rsid w:val="00692CA4"/>
    <w:rsid w:val="006B585A"/>
    <w:rsid w:val="006D37E8"/>
    <w:rsid w:val="006D4C91"/>
    <w:rsid w:val="006D5BA8"/>
    <w:rsid w:val="006E2FC5"/>
    <w:rsid w:val="006F0535"/>
    <w:rsid w:val="006F6845"/>
    <w:rsid w:val="00706900"/>
    <w:rsid w:val="00706EC9"/>
    <w:rsid w:val="007113F9"/>
    <w:rsid w:val="00730EDF"/>
    <w:rsid w:val="00734398"/>
    <w:rsid w:val="00753400"/>
    <w:rsid w:val="007722E0"/>
    <w:rsid w:val="0077697F"/>
    <w:rsid w:val="0079200B"/>
    <w:rsid w:val="007926EA"/>
    <w:rsid w:val="007A019C"/>
    <w:rsid w:val="007A1C6F"/>
    <w:rsid w:val="007B2CEF"/>
    <w:rsid w:val="007B2ECD"/>
    <w:rsid w:val="007B513B"/>
    <w:rsid w:val="007C56A7"/>
    <w:rsid w:val="007D601A"/>
    <w:rsid w:val="007E6C24"/>
    <w:rsid w:val="007F09DC"/>
    <w:rsid w:val="008048C6"/>
    <w:rsid w:val="008050AB"/>
    <w:rsid w:val="008053AD"/>
    <w:rsid w:val="0080779F"/>
    <w:rsid w:val="00823E03"/>
    <w:rsid w:val="008245C9"/>
    <w:rsid w:val="00835933"/>
    <w:rsid w:val="00840D73"/>
    <w:rsid w:val="00841718"/>
    <w:rsid w:val="00845F8B"/>
    <w:rsid w:val="0085299D"/>
    <w:rsid w:val="008570DE"/>
    <w:rsid w:val="0086047D"/>
    <w:rsid w:val="00860B31"/>
    <w:rsid w:val="00864564"/>
    <w:rsid w:val="008661A1"/>
    <w:rsid w:val="0087072E"/>
    <w:rsid w:val="00876DD8"/>
    <w:rsid w:val="008805F9"/>
    <w:rsid w:val="00883A74"/>
    <w:rsid w:val="0089606D"/>
    <w:rsid w:val="008A7D24"/>
    <w:rsid w:val="008C2235"/>
    <w:rsid w:val="008C4FEF"/>
    <w:rsid w:val="008C5D23"/>
    <w:rsid w:val="008D2DA0"/>
    <w:rsid w:val="008E1508"/>
    <w:rsid w:val="008E3EE2"/>
    <w:rsid w:val="008E52A2"/>
    <w:rsid w:val="008E742D"/>
    <w:rsid w:val="008E7F74"/>
    <w:rsid w:val="008F2CFE"/>
    <w:rsid w:val="008F7F5F"/>
    <w:rsid w:val="0091353E"/>
    <w:rsid w:val="009222A5"/>
    <w:rsid w:val="00927B1E"/>
    <w:rsid w:val="00935CC4"/>
    <w:rsid w:val="009423E9"/>
    <w:rsid w:val="009466F3"/>
    <w:rsid w:val="00946FE8"/>
    <w:rsid w:val="00961E0F"/>
    <w:rsid w:val="00963A6D"/>
    <w:rsid w:val="009640BB"/>
    <w:rsid w:val="00972D46"/>
    <w:rsid w:val="00977FAA"/>
    <w:rsid w:val="00990A39"/>
    <w:rsid w:val="00992F25"/>
    <w:rsid w:val="009946DD"/>
    <w:rsid w:val="009A355E"/>
    <w:rsid w:val="009A5DBF"/>
    <w:rsid w:val="009A7952"/>
    <w:rsid w:val="009C2D7A"/>
    <w:rsid w:val="009F065E"/>
    <w:rsid w:val="009F1893"/>
    <w:rsid w:val="009F36C5"/>
    <w:rsid w:val="00A00249"/>
    <w:rsid w:val="00A162F3"/>
    <w:rsid w:val="00A176C0"/>
    <w:rsid w:val="00A23093"/>
    <w:rsid w:val="00A23FEF"/>
    <w:rsid w:val="00A332CF"/>
    <w:rsid w:val="00A369B9"/>
    <w:rsid w:val="00A42482"/>
    <w:rsid w:val="00A436ED"/>
    <w:rsid w:val="00A5140F"/>
    <w:rsid w:val="00A529C0"/>
    <w:rsid w:val="00A6495A"/>
    <w:rsid w:val="00A71E14"/>
    <w:rsid w:val="00A7365C"/>
    <w:rsid w:val="00A73EB9"/>
    <w:rsid w:val="00A868A8"/>
    <w:rsid w:val="00A87F39"/>
    <w:rsid w:val="00A93D03"/>
    <w:rsid w:val="00AA53F2"/>
    <w:rsid w:val="00AC7452"/>
    <w:rsid w:val="00AD0252"/>
    <w:rsid w:val="00AD7C30"/>
    <w:rsid w:val="00AE349C"/>
    <w:rsid w:val="00AE5AD1"/>
    <w:rsid w:val="00B01CB0"/>
    <w:rsid w:val="00B054FB"/>
    <w:rsid w:val="00B06B61"/>
    <w:rsid w:val="00B1053F"/>
    <w:rsid w:val="00B11389"/>
    <w:rsid w:val="00B11E5E"/>
    <w:rsid w:val="00B15134"/>
    <w:rsid w:val="00B213C5"/>
    <w:rsid w:val="00B348C8"/>
    <w:rsid w:val="00B40E04"/>
    <w:rsid w:val="00B40E62"/>
    <w:rsid w:val="00B412F4"/>
    <w:rsid w:val="00B44A41"/>
    <w:rsid w:val="00B466DB"/>
    <w:rsid w:val="00B544E6"/>
    <w:rsid w:val="00B55D95"/>
    <w:rsid w:val="00B61652"/>
    <w:rsid w:val="00B66CBD"/>
    <w:rsid w:val="00B702E9"/>
    <w:rsid w:val="00B74E46"/>
    <w:rsid w:val="00B76550"/>
    <w:rsid w:val="00B76D45"/>
    <w:rsid w:val="00B81726"/>
    <w:rsid w:val="00B82B5C"/>
    <w:rsid w:val="00B877DC"/>
    <w:rsid w:val="00B91F2A"/>
    <w:rsid w:val="00BA3BC8"/>
    <w:rsid w:val="00BA6B5A"/>
    <w:rsid w:val="00BC3982"/>
    <w:rsid w:val="00BD1311"/>
    <w:rsid w:val="00BD3AF1"/>
    <w:rsid w:val="00BD5694"/>
    <w:rsid w:val="00BD788A"/>
    <w:rsid w:val="00BE0A17"/>
    <w:rsid w:val="00BE3560"/>
    <w:rsid w:val="00BE79D8"/>
    <w:rsid w:val="00BF69D5"/>
    <w:rsid w:val="00BF6B53"/>
    <w:rsid w:val="00C16EA0"/>
    <w:rsid w:val="00C31B3A"/>
    <w:rsid w:val="00C50D35"/>
    <w:rsid w:val="00C50E3B"/>
    <w:rsid w:val="00C5405E"/>
    <w:rsid w:val="00C55FCE"/>
    <w:rsid w:val="00C57B73"/>
    <w:rsid w:val="00C6117B"/>
    <w:rsid w:val="00C65303"/>
    <w:rsid w:val="00C653DB"/>
    <w:rsid w:val="00C65ABA"/>
    <w:rsid w:val="00C66295"/>
    <w:rsid w:val="00C71372"/>
    <w:rsid w:val="00C7371E"/>
    <w:rsid w:val="00C741F3"/>
    <w:rsid w:val="00C76B31"/>
    <w:rsid w:val="00C82059"/>
    <w:rsid w:val="00C84CC7"/>
    <w:rsid w:val="00C857B7"/>
    <w:rsid w:val="00C917D9"/>
    <w:rsid w:val="00C93961"/>
    <w:rsid w:val="00C9762F"/>
    <w:rsid w:val="00CA09A0"/>
    <w:rsid w:val="00CA5372"/>
    <w:rsid w:val="00CB456A"/>
    <w:rsid w:val="00CB7D08"/>
    <w:rsid w:val="00CC37E7"/>
    <w:rsid w:val="00CE2C72"/>
    <w:rsid w:val="00D03263"/>
    <w:rsid w:val="00D07F97"/>
    <w:rsid w:val="00D15833"/>
    <w:rsid w:val="00D16EDB"/>
    <w:rsid w:val="00D17565"/>
    <w:rsid w:val="00D31A72"/>
    <w:rsid w:val="00D363DA"/>
    <w:rsid w:val="00D4330A"/>
    <w:rsid w:val="00D44E13"/>
    <w:rsid w:val="00D812AA"/>
    <w:rsid w:val="00D839E1"/>
    <w:rsid w:val="00D879E3"/>
    <w:rsid w:val="00D96B9C"/>
    <w:rsid w:val="00DA4E54"/>
    <w:rsid w:val="00DA714D"/>
    <w:rsid w:val="00DA7F6E"/>
    <w:rsid w:val="00DB12A6"/>
    <w:rsid w:val="00DC4CDB"/>
    <w:rsid w:val="00DC613C"/>
    <w:rsid w:val="00DD5CA1"/>
    <w:rsid w:val="00DF0FE9"/>
    <w:rsid w:val="00DF3482"/>
    <w:rsid w:val="00DF3B2D"/>
    <w:rsid w:val="00DF58D2"/>
    <w:rsid w:val="00E01B98"/>
    <w:rsid w:val="00E02378"/>
    <w:rsid w:val="00E1729F"/>
    <w:rsid w:val="00E3058E"/>
    <w:rsid w:val="00E41AAE"/>
    <w:rsid w:val="00E41B72"/>
    <w:rsid w:val="00E45301"/>
    <w:rsid w:val="00E4623F"/>
    <w:rsid w:val="00E51875"/>
    <w:rsid w:val="00E54E48"/>
    <w:rsid w:val="00E554B7"/>
    <w:rsid w:val="00E64835"/>
    <w:rsid w:val="00E700ED"/>
    <w:rsid w:val="00E8438B"/>
    <w:rsid w:val="00E86427"/>
    <w:rsid w:val="00E86CA4"/>
    <w:rsid w:val="00E87E76"/>
    <w:rsid w:val="00E93B70"/>
    <w:rsid w:val="00E94258"/>
    <w:rsid w:val="00EA2428"/>
    <w:rsid w:val="00EA32B6"/>
    <w:rsid w:val="00EA63DD"/>
    <w:rsid w:val="00EE55E6"/>
    <w:rsid w:val="00EF09DC"/>
    <w:rsid w:val="00EF7B3A"/>
    <w:rsid w:val="00F03EEE"/>
    <w:rsid w:val="00F04F65"/>
    <w:rsid w:val="00F12BAE"/>
    <w:rsid w:val="00F201EF"/>
    <w:rsid w:val="00F20C4C"/>
    <w:rsid w:val="00F30300"/>
    <w:rsid w:val="00F336C8"/>
    <w:rsid w:val="00F373A1"/>
    <w:rsid w:val="00F41437"/>
    <w:rsid w:val="00F4315E"/>
    <w:rsid w:val="00F514AF"/>
    <w:rsid w:val="00F5477F"/>
    <w:rsid w:val="00F61350"/>
    <w:rsid w:val="00F617EA"/>
    <w:rsid w:val="00F664F6"/>
    <w:rsid w:val="00F66DBF"/>
    <w:rsid w:val="00F67F46"/>
    <w:rsid w:val="00F7548D"/>
    <w:rsid w:val="00F76EF8"/>
    <w:rsid w:val="00F8011B"/>
    <w:rsid w:val="00F8249B"/>
    <w:rsid w:val="00F846AF"/>
    <w:rsid w:val="00F91036"/>
    <w:rsid w:val="00FA1D9A"/>
    <w:rsid w:val="00FA3345"/>
    <w:rsid w:val="00FA6A08"/>
    <w:rsid w:val="00FA7742"/>
    <w:rsid w:val="00FB0259"/>
    <w:rsid w:val="00FB39CF"/>
    <w:rsid w:val="00FB5BDA"/>
    <w:rsid w:val="00FB6790"/>
    <w:rsid w:val="00FC566A"/>
    <w:rsid w:val="00FE1F9E"/>
    <w:rsid w:val="00FE5FE8"/>
    <w:rsid w:val="00FE7AB9"/>
    <w:rsid w:val="00FF2506"/>
    <w:rsid w:val="00FF3B7B"/>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CD556E"/>
  <w15:docId w15:val="{A4F12849-0319-4A69-B472-190405EB94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2 Char,Header Char Char, Char2 Char Char Char, Char2 Char Char Char Char Char Char, Char2 Char Char Char Char Char Char Char,Char2 Char,Char2 Char Char Char,Char2 Char Char Char Char Char Char,Header Title Char,Header Title,Main Title"/>
    <w:basedOn w:val="Normal"/>
    <w:link w:val="HeaderChar"/>
    <w:uiPriority w:val="99"/>
    <w:unhideWhenUsed/>
    <w:rsid w:val="00625E61"/>
    <w:pPr>
      <w:tabs>
        <w:tab w:val="center" w:pos="4536"/>
        <w:tab w:val="right" w:pos="9072"/>
      </w:tabs>
      <w:spacing w:after="0" w:line="240" w:lineRule="auto"/>
    </w:pPr>
  </w:style>
  <w:style w:type="character" w:customStyle="1" w:styleId="HeaderChar">
    <w:name w:val="Header Char"/>
    <w:aliases w:val=" Char2 Char Char,Header Char Char Char, Char2 Char Char Char Char, Char2 Char Char Char Char Char Char Char1, Char2 Char Char Char Char Char Char Char Char,Char2 Char Char,Char2 Char Char Char Char,Char2 Char Char Char Char Char Char Char"/>
    <w:basedOn w:val="DefaultParagraphFont"/>
    <w:link w:val="Header"/>
    <w:uiPriority w:val="99"/>
    <w:rsid w:val="00625E61"/>
  </w:style>
  <w:style w:type="paragraph" w:styleId="Footer">
    <w:name w:val="footer"/>
    <w:basedOn w:val="Normal"/>
    <w:link w:val="FooterChar"/>
    <w:uiPriority w:val="99"/>
    <w:unhideWhenUsed/>
    <w:rsid w:val="00625E61"/>
    <w:pPr>
      <w:tabs>
        <w:tab w:val="center" w:pos="4536"/>
        <w:tab w:val="right" w:pos="9072"/>
      </w:tabs>
      <w:spacing w:after="0" w:line="240" w:lineRule="auto"/>
    </w:pPr>
  </w:style>
  <w:style w:type="character" w:customStyle="1" w:styleId="FooterChar">
    <w:name w:val="Footer Char"/>
    <w:basedOn w:val="DefaultParagraphFont"/>
    <w:link w:val="Footer"/>
    <w:uiPriority w:val="99"/>
    <w:rsid w:val="00625E61"/>
  </w:style>
  <w:style w:type="character" w:customStyle="1" w:styleId="HeaderChar2">
    <w:name w:val="Header Char2"/>
    <w:aliases w:val=" Char2 Char Char1,Header Char Char Char1, Char2 Char Char Char Char1, Char2 Char Char Char Char Char Char Char2, Char2 Char Char Char Char Char Char Char Char1,Char2 Char Char1,Char2 Char Char Char Char1,Header Char Char2"/>
    <w:uiPriority w:val="99"/>
    <w:rsid w:val="00625E61"/>
    <w:rPr>
      <w:lang w:val="ro-RO"/>
    </w:rPr>
  </w:style>
  <w:style w:type="paragraph" w:styleId="BodyText">
    <w:name w:val="Body Text"/>
    <w:basedOn w:val="Normal"/>
    <w:link w:val="BodyTextChar"/>
    <w:rsid w:val="00625E61"/>
    <w:pPr>
      <w:spacing w:after="0" w:line="240" w:lineRule="auto"/>
      <w:jc w:val="both"/>
    </w:pPr>
    <w:rPr>
      <w:rFonts w:ascii="Times-Roman-R" w:eastAsia="MS Mincho" w:hAnsi="Times-Roman-R" w:cs="Times New Roman"/>
      <w:sz w:val="28"/>
      <w:szCs w:val="20"/>
    </w:rPr>
  </w:style>
  <w:style w:type="character" w:customStyle="1" w:styleId="BodyTextChar">
    <w:name w:val="Body Text Char"/>
    <w:basedOn w:val="DefaultParagraphFont"/>
    <w:link w:val="BodyText"/>
    <w:rsid w:val="00625E61"/>
    <w:rPr>
      <w:rFonts w:ascii="Times-Roman-R" w:eastAsia="MS Mincho" w:hAnsi="Times-Roman-R" w:cs="Times New Roman"/>
      <w:sz w:val="28"/>
      <w:szCs w:val="20"/>
    </w:rPr>
  </w:style>
  <w:style w:type="paragraph" w:styleId="BalloonText">
    <w:name w:val="Balloon Text"/>
    <w:basedOn w:val="Normal"/>
    <w:link w:val="BalloonTextChar"/>
    <w:uiPriority w:val="99"/>
    <w:semiHidden/>
    <w:unhideWhenUsed/>
    <w:rsid w:val="00625E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5E61"/>
    <w:rPr>
      <w:rFonts w:ascii="Tahoma" w:hAnsi="Tahoma" w:cs="Tahoma"/>
      <w:sz w:val="16"/>
      <w:szCs w:val="16"/>
    </w:rPr>
  </w:style>
  <w:style w:type="paragraph" w:styleId="BodyTextFirstIndent">
    <w:name w:val="Body Text First Indent"/>
    <w:basedOn w:val="BodyText"/>
    <w:link w:val="BodyTextFirstIndentChar"/>
    <w:uiPriority w:val="99"/>
    <w:semiHidden/>
    <w:unhideWhenUsed/>
    <w:rsid w:val="0010576D"/>
    <w:pPr>
      <w:spacing w:after="200" w:line="276" w:lineRule="auto"/>
      <w:ind w:firstLine="360"/>
      <w:jc w:val="left"/>
    </w:pPr>
    <w:rPr>
      <w:rFonts w:asciiTheme="minorHAnsi" w:eastAsiaTheme="minorEastAsia" w:hAnsiTheme="minorHAnsi" w:cstheme="minorBidi"/>
      <w:sz w:val="22"/>
      <w:szCs w:val="22"/>
    </w:rPr>
  </w:style>
  <w:style w:type="character" w:customStyle="1" w:styleId="BodyTextFirstIndentChar">
    <w:name w:val="Body Text First Indent Char"/>
    <w:basedOn w:val="BodyTextChar"/>
    <w:link w:val="BodyTextFirstIndent"/>
    <w:uiPriority w:val="99"/>
    <w:semiHidden/>
    <w:rsid w:val="0010576D"/>
    <w:rPr>
      <w:rFonts w:ascii="Times-Roman-R" w:eastAsia="MS Mincho" w:hAnsi="Times-Roman-R" w:cs="Times New Roman"/>
      <w:sz w:val="28"/>
      <w:szCs w:val="20"/>
    </w:rPr>
  </w:style>
  <w:style w:type="paragraph" w:styleId="Caption">
    <w:name w:val="caption"/>
    <w:basedOn w:val="Normal"/>
    <w:next w:val="Normal"/>
    <w:qFormat/>
    <w:rsid w:val="0010576D"/>
    <w:pPr>
      <w:spacing w:before="120" w:after="120" w:line="240" w:lineRule="auto"/>
    </w:pPr>
    <w:rPr>
      <w:rFonts w:ascii="Times New Roman" w:eastAsia="Times New Roman" w:hAnsi="Times New Roman" w:cs="Times New Roman"/>
      <w:b/>
      <w:sz w:val="20"/>
      <w:szCs w:val="20"/>
      <w:lang w:val="en-US"/>
    </w:rPr>
  </w:style>
  <w:style w:type="character" w:styleId="PlaceholderText">
    <w:name w:val="Placeholder Text"/>
    <w:basedOn w:val="DefaultParagraphFont"/>
    <w:uiPriority w:val="99"/>
    <w:semiHidden/>
    <w:rsid w:val="00273556"/>
    <w:rPr>
      <w:color w:val="808080"/>
    </w:rPr>
  </w:style>
  <w:style w:type="paragraph" w:styleId="BodyText3">
    <w:name w:val="Body Text 3"/>
    <w:basedOn w:val="Normal"/>
    <w:link w:val="BodyText3Char"/>
    <w:uiPriority w:val="99"/>
    <w:semiHidden/>
    <w:unhideWhenUsed/>
    <w:rsid w:val="00AC7452"/>
    <w:pPr>
      <w:spacing w:after="120"/>
    </w:pPr>
    <w:rPr>
      <w:sz w:val="16"/>
      <w:szCs w:val="16"/>
    </w:rPr>
  </w:style>
  <w:style w:type="character" w:customStyle="1" w:styleId="BodyText3Char">
    <w:name w:val="Body Text 3 Char"/>
    <w:basedOn w:val="DefaultParagraphFont"/>
    <w:link w:val="BodyText3"/>
    <w:uiPriority w:val="99"/>
    <w:semiHidden/>
    <w:rsid w:val="00AC7452"/>
    <w:rPr>
      <w:sz w:val="16"/>
      <w:szCs w:val="16"/>
    </w:rPr>
  </w:style>
  <w:style w:type="paragraph" w:styleId="ListParagraph">
    <w:name w:val="List Paragraph"/>
    <w:basedOn w:val="Normal"/>
    <w:uiPriority w:val="34"/>
    <w:qFormat/>
    <w:rsid w:val="00AC7452"/>
    <w:pPr>
      <w:spacing w:after="0" w:line="240" w:lineRule="auto"/>
      <w:ind w:left="720"/>
      <w:contextualSpacing/>
    </w:pPr>
    <w:rPr>
      <w:rFonts w:ascii="Times New Roman" w:eastAsia="MS Mincho" w:hAnsi="Times New Roman" w:cs="Times New Roman"/>
      <w:sz w:val="20"/>
      <w:szCs w:val="20"/>
      <w:lang w:eastAsia="en-US"/>
    </w:rPr>
  </w:style>
  <w:style w:type="paragraph" w:styleId="Title">
    <w:name w:val="Title"/>
    <w:basedOn w:val="Normal"/>
    <w:next w:val="Normal"/>
    <w:link w:val="TitleChar"/>
    <w:autoRedefine/>
    <w:uiPriority w:val="10"/>
    <w:qFormat/>
    <w:rsid w:val="00D812AA"/>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uppressAutoHyphens/>
      <w:autoSpaceDN w:val="0"/>
      <w:spacing w:after="0" w:line="240" w:lineRule="auto"/>
      <w:contextualSpacing/>
      <w:jc w:val="both"/>
      <w:textAlignment w:val="baseline"/>
    </w:pPr>
    <w:rPr>
      <w:rFonts w:ascii="Arial" w:eastAsia="Times New Roman" w:hAnsi="Arial" w:cs="Mangal"/>
      <w:b/>
      <w:bCs/>
      <w:spacing w:val="-10"/>
      <w:kern w:val="28"/>
      <w:sz w:val="40"/>
      <w:szCs w:val="40"/>
      <w:lang w:val="en-US" w:eastAsia="zh-CN" w:bidi="hi-IN"/>
    </w:rPr>
  </w:style>
  <w:style w:type="character" w:customStyle="1" w:styleId="TitleChar">
    <w:name w:val="Title Char"/>
    <w:basedOn w:val="DefaultParagraphFont"/>
    <w:link w:val="Title"/>
    <w:uiPriority w:val="10"/>
    <w:rsid w:val="00D812AA"/>
    <w:rPr>
      <w:rFonts w:ascii="Arial" w:eastAsia="Times New Roman" w:hAnsi="Arial" w:cs="Mangal"/>
      <w:b/>
      <w:bCs/>
      <w:spacing w:val="-10"/>
      <w:kern w:val="28"/>
      <w:sz w:val="40"/>
      <w:szCs w:val="40"/>
      <w:lang w:val="en-US" w:eastAsia="zh-CN" w:bidi="hi-IN"/>
    </w:rPr>
  </w:style>
  <w:style w:type="table" w:customStyle="1" w:styleId="TableGrid">
    <w:name w:val="TableGrid"/>
    <w:rsid w:val="00FE1F9E"/>
    <w:pPr>
      <w:spacing w:after="0" w:line="240" w:lineRule="auto"/>
    </w:pPr>
    <w:rPr>
      <w:lang w:val="en-GB" w:eastAsia="en-GB"/>
    </w:rPr>
    <w:tblPr>
      <w:tblCellMar>
        <w:top w:w="0" w:type="dxa"/>
        <w:left w:w="0" w:type="dxa"/>
        <w:bottom w:w="0" w:type="dxa"/>
        <w:right w:w="0" w:type="dxa"/>
      </w:tblCellMar>
    </w:tblPr>
  </w:style>
  <w:style w:type="table" w:styleId="TableGrid0">
    <w:name w:val="Table Grid"/>
    <w:basedOn w:val="TableNormal"/>
    <w:uiPriority w:val="39"/>
    <w:rsid w:val="00EE55E6"/>
    <w:pPr>
      <w:spacing w:after="0" w:line="240" w:lineRule="auto"/>
    </w:pPr>
    <w:rPr>
      <w:rFonts w:eastAsiaTheme="minorHAns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7D0D0C-AC08-4607-9DC1-E7C74850B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1510</TotalTime>
  <Pages>15</Pages>
  <Words>2085</Words>
  <Characters>11886</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Diana</dc:creator>
  <cp:lastModifiedBy>Cezar</cp:lastModifiedBy>
  <cp:revision>8</cp:revision>
  <cp:lastPrinted>2023-04-10T17:38:00Z</cp:lastPrinted>
  <dcterms:created xsi:type="dcterms:W3CDTF">2023-04-10T13:25:00Z</dcterms:created>
  <dcterms:modified xsi:type="dcterms:W3CDTF">2023-04-11T16:16:00Z</dcterms:modified>
</cp:coreProperties>
</file>